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20E2B" w14:textId="33F23570" w:rsidR="00BF2C43" w:rsidRPr="005530EC" w:rsidRDefault="006231BD" w:rsidP="00BF2C43">
      <w:pPr>
        <w:tabs>
          <w:tab w:val="left" w:pos="3188"/>
          <w:tab w:val="left" w:pos="7015"/>
        </w:tabs>
        <w:jc w:val="center"/>
        <w:rPr>
          <w:rFonts w:ascii="Times New Roman" w:hAnsi="Times New Roman" w:cs="Times New Roman"/>
          <w:sz w:val="24"/>
        </w:rPr>
      </w:pPr>
      <w:bookmarkStart w:id="0" w:name="_Hlk10051670"/>
      <w:bookmarkStart w:id="1" w:name="_Hlk486449530"/>
      <w:bookmarkStart w:id="2" w:name="_Hlk14617039"/>
      <w:r w:rsidRPr="005530EC">
        <w:rPr>
          <w:rFonts w:ascii="Times New Roman" w:hAnsi="Times New Roman" w:cs="Times New Roman"/>
          <w:sz w:val="24"/>
        </w:rPr>
        <w:t xml:space="preserve">                                                                                                                                                                                                                                                              </w:t>
      </w:r>
      <w:r w:rsidR="00BF2C43" w:rsidRPr="005530EC">
        <w:rPr>
          <w:rFonts w:ascii="Times New Roman" w:hAnsi="Times New Roman" w:cs="Times New Roman"/>
          <w:noProof/>
        </w:rPr>
        <w:drawing>
          <wp:inline distT="0" distB="0" distL="0" distR="0" wp14:anchorId="65990281" wp14:editId="77F9563F">
            <wp:extent cx="6150610" cy="819785"/>
            <wp:effectExtent l="0" t="0" r="254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0610" cy="819785"/>
                    </a:xfrm>
                    <a:prstGeom prst="rect">
                      <a:avLst/>
                    </a:prstGeom>
                    <a:noFill/>
                    <a:ln>
                      <a:noFill/>
                    </a:ln>
                  </pic:spPr>
                </pic:pic>
              </a:graphicData>
            </a:graphic>
          </wp:inline>
        </w:drawing>
      </w:r>
    </w:p>
    <w:p w14:paraId="7BE65265" w14:textId="77777777" w:rsidR="00BF2C43" w:rsidRPr="005530EC" w:rsidRDefault="00BF2C43" w:rsidP="00BF2C43">
      <w:pPr>
        <w:jc w:val="center"/>
        <w:rPr>
          <w:rFonts w:ascii="Times New Roman" w:hAnsi="Times New Roman" w:cs="Times New Roman"/>
          <w:b/>
          <w:i/>
          <w:iCs/>
          <w:sz w:val="16"/>
          <w:szCs w:val="16"/>
        </w:rPr>
      </w:pPr>
      <w:bookmarkStart w:id="3" w:name="_Hlk76462878"/>
      <w:bookmarkStart w:id="4" w:name="_Hlk80080868"/>
      <w:bookmarkEnd w:id="0"/>
      <w:bookmarkEnd w:id="1"/>
      <w:bookmarkEnd w:id="2"/>
    </w:p>
    <w:p w14:paraId="4DF3F788" w14:textId="77777777" w:rsidR="00BF2C43" w:rsidRPr="005530EC" w:rsidRDefault="00286D19" w:rsidP="00BF2C43">
      <w:pPr>
        <w:jc w:val="center"/>
        <w:rPr>
          <w:rFonts w:ascii="Times New Roman" w:hAnsi="Times New Roman" w:cs="Times New Roman"/>
          <w:b/>
          <w:i/>
          <w:iCs/>
          <w:sz w:val="16"/>
          <w:szCs w:val="16"/>
        </w:rPr>
      </w:pPr>
      <w:hyperlink r:id="rId9" w:history="1">
        <w:r w:rsidR="00BF2C43" w:rsidRPr="005530EC">
          <w:rPr>
            <w:rStyle w:val="Hyperlink"/>
            <w:rFonts w:ascii="Times New Roman" w:hAnsi="Times New Roman" w:cs="Times New Roman"/>
            <w:b/>
            <w:i/>
            <w:iCs/>
            <w:sz w:val="16"/>
            <w:szCs w:val="16"/>
          </w:rPr>
          <w:t>https://www.lpoolcomp.co.uk/index.php</w:t>
        </w:r>
      </w:hyperlink>
      <w:r w:rsidR="00BF2C43" w:rsidRPr="005530EC">
        <w:rPr>
          <w:rFonts w:ascii="Times New Roman" w:hAnsi="Times New Roman" w:cs="Times New Roman"/>
          <w:b/>
          <w:i/>
          <w:iCs/>
          <w:sz w:val="16"/>
          <w:szCs w:val="16"/>
        </w:rPr>
        <w:t xml:space="preserve"> </w:t>
      </w:r>
    </w:p>
    <w:bookmarkEnd w:id="3"/>
    <w:bookmarkEnd w:id="4"/>
    <w:p w14:paraId="236C0C93" w14:textId="77777777" w:rsidR="00BF2C43" w:rsidRPr="005530EC" w:rsidRDefault="00BF2C43" w:rsidP="00BF2C43">
      <w:pPr>
        <w:shd w:val="clear" w:color="auto" w:fill="FFFFFF"/>
        <w:jc w:val="center"/>
        <w:outlineLvl w:val="0"/>
        <w:rPr>
          <w:rFonts w:ascii="Times New Roman" w:eastAsia="Times New Roman" w:hAnsi="Times New Roman" w:cs="Times New Roman"/>
          <w:b/>
          <w:bCs/>
          <w:color w:val="000000" w:themeColor="text1"/>
          <w:kern w:val="36"/>
          <w:sz w:val="20"/>
          <w:szCs w:val="20"/>
          <w:lang w:eastAsia="en-GB"/>
        </w:rPr>
      </w:pPr>
    </w:p>
    <w:p w14:paraId="2C5DAAC2" w14:textId="03D1788B" w:rsidR="00BF2C43" w:rsidRPr="005530EC" w:rsidRDefault="00BF2C43" w:rsidP="00BF2C43">
      <w:pPr>
        <w:shd w:val="clear" w:color="auto" w:fill="FFFFFF"/>
        <w:outlineLvl w:val="0"/>
        <w:rPr>
          <w:rFonts w:ascii="Times New Roman" w:eastAsia="Times New Roman" w:hAnsi="Times New Roman" w:cs="Times New Roman"/>
          <w:b/>
          <w:bCs/>
          <w:color w:val="000000" w:themeColor="text1"/>
          <w:kern w:val="36"/>
          <w:sz w:val="20"/>
          <w:szCs w:val="20"/>
          <w:lang w:eastAsia="en-GB"/>
        </w:rPr>
      </w:pPr>
      <w:r w:rsidRPr="005530EC">
        <w:rPr>
          <w:rFonts w:ascii="Times New Roman" w:eastAsia="Times New Roman" w:hAnsi="Times New Roman" w:cs="Times New Roman"/>
          <w:b/>
          <w:bCs/>
          <w:color w:val="000000" w:themeColor="text1"/>
          <w:kern w:val="36"/>
          <w:sz w:val="20"/>
          <w:szCs w:val="20"/>
          <w:lang w:eastAsia="en-GB"/>
        </w:rPr>
        <w:t>Minutes of L&amp;DCC Pre-Season</w:t>
      </w:r>
      <w:r w:rsidR="0044748D" w:rsidRPr="005530EC">
        <w:rPr>
          <w:rFonts w:ascii="Times New Roman" w:eastAsia="Times New Roman" w:hAnsi="Times New Roman" w:cs="Times New Roman"/>
          <w:b/>
          <w:bCs/>
          <w:color w:val="000000" w:themeColor="text1"/>
          <w:kern w:val="36"/>
          <w:sz w:val="20"/>
          <w:szCs w:val="20"/>
          <w:lang w:eastAsia="en-GB"/>
        </w:rPr>
        <w:t xml:space="preserve"> </w:t>
      </w:r>
      <w:r w:rsidRPr="005530EC">
        <w:rPr>
          <w:rFonts w:ascii="Times New Roman" w:eastAsia="Times New Roman" w:hAnsi="Times New Roman" w:cs="Times New Roman"/>
          <w:b/>
          <w:bCs/>
          <w:color w:val="000000" w:themeColor="text1"/>
          <w:kern w:val="36"/>
          <w:sz w:val="20"/>
          <w:szCs w:val="20"/>
          <w:lang w:eastAsia="en-GB"/>
        </w:rPr>
        <w:t>Meeting</w:t>
      </w:r>
      <w:r w:rsidR="0016209B">
        <w:rPr>
          <w:rFonts w:ascii="Times New Roman" w:eastAsia="Times New Roman" w:hAnsi="Times New Roman" w:cs="Times New Roman"/>
          <w:b/>
          <w:bCs/>
          <w:color w:val="000000" w:themeColor="text1"/>
          <w:kern w:val="36"/>
          <w:sz w:val="20"/>
          <w:szCs w:val="20"/>
          <w:lang w:eastAsia="en-GB"/>
        </w:rPr>
        <w:t xml:space="preserve">: </w:t>
      </w:r>
      <w:r w:rsidRPr="005530EC">
        <w:rPr>
          <w:rFonts w:ascii="Times New Roman" w:eastAsia="Times New Roman" w:hAnsi="Times New Roman" w:cs="Times New Roman"/>
          <w:b/>
          <w:bCs/>
          <w:color w:val="000000"/>
          <w:sz w:val="20"/>
          <w:szCs w:val="20"/>
          <w:lang w:eastAsia="en-GB"/>
        </w:rPr>
        <w:t xml:space="preserve">Tuesday </w:t>
      </w:r>
      <w:r w:rsidR="0044748D" w:rsidRPr="005530EC">
        <w:rPr>
          <w:rFonts w:ascii="Times New Roman" w:eastAsia="Times New Roman" w:hAnsi="Times New Roman" w:cs="Times New Roman"/>
          <w:b/>
          <w:bCs/>
          <w:color w:val="000000"/>
          <w:sz w:val="20"/>
          <w:szCs w:val="20"/>
          <w:lang w:eastAsia="en-GB"/>
        </w:rPr>
        <w:t>12</w:t>
      </w:r>
      <w:r w:rsidR="0044748D" w:rsidRPr="005530EC">
        <w:rPr>
          <w:rFonts w:ascii="Times New Roman" w:eastAsia="Times New Roman" w:hAnsi="Times New Roman" w:cs="Times New Roman"/>
          <w:b/>
          <w:bCs/>
          <w:color w:val="000000"/>
          <w:sz w:val="20"/>
          <w:szCs w:val="20"/>
          <w:vertAlign w:val="superscript"/>
          <w:lang w:eastAsia="en-GB"/>
        </w:rPr>
        <w:t>th</w:t>
      </w:r>
      <w:r w:rsidR="0044748D" w:rsidRPr="005530EC">
        <w:rPr>
          <w:rFonts w:ascii="Times New Roman" w:eastAsia="Times New Roman" w:hAnsi="Times New Roman" w:cs="Times New Roman"/>
          <w:b/>
          <w:bCs/>
          <w:color w:val="000000"/>
          <w:sz w:val="20"/>
          <w:szCs w:val="20"/>
          <w:lang w:eastAsia="en-GB"/>
        </w:rPr>
        <w:t xml:space="preserve"> </w:t>
      </w:r>
      <w:r w:rsidRPr="005530EC">
        <w:rPr>
          <w:rFonts w:ascii="Times New Roman" w:eastAsia="Times New Roman" w:hAnsi="Times New Roman" w:cs="Times New Roman"/>
          <w:b/>
          <w:bCs/>
          <w:color w:val="000000"/>
          <w:sz w:val="20"/>
          <w:szCs w:val="20"/>
          <w:lang w:eastAsia="en-GB"/>
        </w:rPr>
        <w:t xml:space="preserve"> April 2022 Firwood-</w:t>
      </w:r>
      <w:r w:rsidR="0016209B">
        <w:rPr>
          <w:rFonts w:ascii="Times New Roman" w:eastAsia="Times New Roman" w:hAnsi="Times New Roman" w:cs="Times New Roman"/>
          <w:b/>
          <w:bCs/>
          <w:color w:val="000000"/>
          <w:sz w:val="20"/>
          <w:szCs w:val="20"/>
          <w:lang w:eastAsia="en-GB"/>
        </w:rPr>
        <w:t>Firwood-Bootle CC.</w:t>
      </w:r>
    </w:p>
    <w:p w14:paraId="206C9F42" w14:textId="77777777" w:rsidR="00BF2C43" w:rsidRPr="005530EC" w:rsidRDefault="00BF2C43" w:rsidP="00BF2C43">
      <w:pPr>
        <w:shd w:val="clear" w:color="auto" w:fill="FFFFFF"/>
        <w:rPr>
          <w:rFonts w:ascii="Times New Roman" w:eastAsia="Times New Roman" w:hAnsi="Times New Roman" w:cs="Times New Roman"/>
          <w:b/>
          <w:bCs/>
          <w:color w:val="000000"/>
          <w:sz w:val="20"/>
          <w:szCs w:val="20"/>
          <w:lang w:eastAsia="en-GB"/>
        </w:rPr>
      </w:pPr>
    </w:p>
    <w:p w14:paraId="3850A667" w14:textId="149DC6DB" w:rsidR="00B30A18" w:rsidRPr="005530EC" w:rsidRDefault="00BF2C43" w:rsidP="00BF2C43">
      <w:pPr>
        <w:pStyle w:val="ListParagraph"/>
        <w:numPr>
          <w:ilvl w:val="0"/>
          <w:numId w:val="1"/>
        </w:numPr>
        <w:rPr>
          <w:rFonts w:ascii="Times New Roman" w:hAnsi="Times New Roman" w:cs="Times New Roman"/>
          <w:b/>
          <w:bCs/>
          <w:sz w:val="20"/>
          <w:szCs w:val="20"/>
        </w:rPr>
      </w:pPr>
      <w:r w:rsidRPr="005530EC">
        <w:rPr>
          <w:rFonts w:ascii="Times New Roman" w:hAnsi="Times New Roman" w:cs="Times New Roman"/>
          <w:b/>
          <w:bCs/>
          <w:sz w:val="20"/>
          <w:szCs w:val="20"/>
        </w:rPr>
        <w:t xml:space="preserve">Welcome </w:t>
      </w:r>
      <w:r w:rsidR="00B30A18" w:rsidRPr="005530EC">
        <w:rPr>
          <w:rFonts w:ascii="Times New Roman" w:hAnsi="Times New Roman" w:cs="Times New Roman"/>
          <w:b/>
          <w:bCs/>
          <w:sz w:val="20"/>
          <w:szCs w:val="20"/>
        </w:rPr>
        <w:t xml:space="preserve">and </w:t>
      </w:r>
      <w:r w:rsidR="00776FB7" w:rsidRPr="005530EC">
        <w:rPr>
          <w:rFonts w:ascii="Times New Roman" w:hAnsi="Times New Roman" w:cs="Times New Roman"/>
          <w:b/>
          <w:bCs/>
          <w:sz w:val="20"/>
          <w:szCs w:val="20"/>
        </w:rPr>
        <w:t xml:space="preserve">Opening Remarks </w:t>
      </w:r>
      <w:r w:rsidRPr="005530EC">
        <w:rPr>
          <w:rFonts w:ascii="Times New Roman" w:hAnsi="Times New Roman" w:cs="Times New Roman"/>
          <w:b/>
          <w:bCs/>
          <w:sz w:val="20"/>
          <w:szCs w:val="20"/>
        </w:rPr>
        <w:t xml:space="preserve"> </w:t>
      </w:r>
    </w:p>
    <w:p w14:paraId="02267C19" w14:textId="49366A14" w:rsidR="00BF2C43" w:rsidRPr="005530EC" w:rsidRDefault="00BF2C43" w:rsidP="00B30A18">
      <w:pPr>
        <w:pStyle w:val="ListParagraph"/>
        <w:ind w:left="465"/>
        <w:rPr>
          <w:rFonts w:ascii="Times New Roman" w:hAnsi="Times New Roman" w:cs="Times New Roman"/>
          <w:b/>
          <w:bCs/>
          <w:sz w:val="20"/>
          <w:szCs w:val="20"/>
        </w:rPr>
      </w:pPr>
      <w:r w:rsidRPr="005530EC">
        <w:rPr>
          <w:rFonts w:ascii="Times New Roman" w:hAnsi="Times New Roman" w:cs="Times New Roman"/>
          <w:b/>
          <w:bCs/>
          <w:sz w:val="20"/>
          <w:szCs w:val="20"/>
        </w:rPr>
        <w:t xml:space="preserve">Roll Call  </w:t>
      </w:r>
      <w:r w:rsidR="00B30A18" w:rsidRPr="005530EC">
        <w:rPr>
          <w:rFonts w:ascii="Times New Roman" w:hAnsi="Times New Roman" w:cs="Times New Roman"/>
          <w:b/>
          <w:bCs/>
          <w:sz w:val="20"/>
          <w:szCs w:val="20"/>
        </w:rPr>
        <w:t>and Apologies</w:t>
      </w:r>
    </w:p>
    <w:p w14:paraId="19738BBF" w14:textId="77777777" w:rsidR="00BF2C43" w:rsidRPr="005530EC" w:rsidRDefault="00BF2C43" w:rsidP="00BF2C43">
      <w:pPr>
        <w:rPr>
          <w:rFonts w:ascii="Times New Roman" w:hAnsi="Times New Roman" w:cs="Times New Roman"/>
          <w:b/>
          <w:bCs/>
          <w:sz w:val="20"/>
          <w:szCs w:val="20"/>
        </w:rPr>
      </w:pPr>
    </w:p>
    <w:p w14:paraId="00C4EEDE" w14:textId="1084D717" w:rsidR="00BF2C43" w:rsidRPr="005530EC" w:rsidRDefault="00BF2C43" w:rsidP="00BF2C43">
      <w:pPr>
        <w:rPr>
          <w:rFonts w:ascii="Times New Roman" w:hAnsi="Times New Roman" w:cs="Times New Roman"/>
          <w:sz w:val="20"/>
          <w:szCs w:val="20"/>
        </w:rPr>
      </w:pPr>
      <w:r w:rsidRPr="005530EC">
        <w:rPr>
          <w:rFonts w:ascii="Times New Roman" w:hAnsi="Times New Roman" w:cs="Times New Roman"/>
          <w:sz w:val="20"/>
          <w:szCs w:val="20"/>
        </w:rPr>
        <w:t xml:space="preserve">The L&amp;DCC Chair John Williams (JW) </w:t>
      </w:r>
      <w:r w:rsidR="002471D3" w:rsidRPr="005530EC">
        <w:rPr>
          <w:rFonts w:ascii="Times New Roman" w:hAnsi="Times New Roman" w:cs="Times New Roman"/>
          <w:sz w:val="20"/>
          <w:szCs w:val="20"/>
        </w:rPr>
        <w:t xml:space="preserve">briefly </w:t>
      </w:r>
      <w:r w:rsidRPr="005530EC">
        <w:rPr>
          <w:rFonts w:ascii="Times New Roman" w:hAnsi="Times New Roman" w:cs="Times New Roman"/>
          <w:sz w:val="20"/>
          <w:szCs w:val="20"/>
        </w:rPr>
        <w:t>welcomed representatives to the meeting at 7.0</w:t>
      </w:r>
      <w:r w:rsidR="002F50D7" w:rsidRPr="005530EC">
        <w:rPr>
          <w:rFonts w:ascii="Times New Roman" w:hAnsi="Times New Roman" w:cs="Times New Roman"/>
          <w:sz w:val="20"/>
          <w:szCs w:val="20"/>
        </w:rPr>
        <w:t xml:space="preserve">4 </w:t>
      </w:r>
      <w:r w:rsidR="00BA1FA9" w:rsidRPr="005530EC">
        <w:rPr>
          <w:rFonts w:ascii="Times New Roman" w:hAnsi="Times New Roman" w:cs="Times New Roman"/>
          <w:sz w:val="20"/>
          <w:szCs w:val="20"/>
        </w:rPr>
        <w:t xml:space="preserve">pm </w:t>
      </w:r>
      <w:r w:rsidR="002471D3" w:rsidRPr="005530EC">
        <w:rPr>
          <w:rFonts w:ascii="Times New Roman" w:hAnsi="Times New Roman" w:cs="Times New Roman"/>
          <w:sz w:val="20"/>
          <w:szCs w:val="20"/>
        </w:rPr>
        <w:t>and asked t</w:t>
      </w:r>
      <w:r w:rsidRPr="005530EC">
        <w:rPr>
          <w:rFonts w:ascii="Times New Roman" w:hAnsi="Times New Roman" w:cs="Times New Roman"/>
          <w:sz w:val="20"/>
          <w:szCs w:val="20"/>
        </w:rPr>
        <w:t xml:space="preserve">he L&amp;DCC Secretary Chris Weston (CW) </w:t>
      </w:r>
      <w:r w:rsidR="002471D3" w:rsidRPr="005530EC">
        <w:rPr>
          <w:rFonts w:ascii="Times New Roman" w:hAnsi="Times New Roman" w:cs="Times New Roman"/>
          <w:sz w:val="20"/>
          <w:szCs w:val="20"/>
        </w:rPr>
        <w:t xml:space="preserve">to </w:t>
      </w:r>
      <w:r w:rsidRPr="005530EC">
        <w:rPr>
          <w:rFonts w:ascii="Times New Roman" w:hAnsi="Times New Roman" w:cs="Times New Roman"/>
          <w:sz w:val="20"/>
          <w:szCs w:val="20"/>
        </w:rPr>
        <w:t>call the Roll.</w:t>
      </w:r>
    </w:p>
    <w:p w14:paraId="65956885" w14:textId="13A739B1" w:rsidR="0044748D" w:rsidRPr="005530EC" w:rsidRDefault="0044748D" w:rsidP="00BF2C43">
      <w:pPr>
        <w:rPr>
          <w:rFonts w:ascii="Times New Roman" w:hAnsi="Times New Roman" w:cs="Times New Roman"/>
          <w:bCs/>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678"/>
        <w:gridCol w:w="1417"/>
      </w:tblGrid>
      <w:tr w:rsidR="0044748D" w:rsidRPr="005530EC" w14:paraId="6575932B" w14:textId="77777777" w:rsidTr="0044748D">
        <w:trPr>
          <w:trHeight w:val="157"/>
        </w:trPr>
        <w:tc>
          <w:tcPr>
            <w:tcW w:w="959" w:type="dxa"/>
            <w:tcBorders>
              <w:top w:val="single" w:sz="4" w:space="0" w:color="auto"/>
              <w:left w:val="single" w:sz="4" w:space="0" w:color="auto"/>
              <w:bottom w:val="single" w:sz="4" w:space="0" w:color="auto"/>
              <w:right w:val="single" w:sz="4" w:space="0" w:color="auto"/>
            </w:tcBorders>
          </w:tcPr>
          <w:p w14:paraId="7470F498" w14:textId="77777777" w:rsidR="0044748D" w:rsidRPr="005530EC" w:rsidRDefault="0044748D" w:rsidP="008522D6">
            <w:pPr>
              <w:jc w:val="center"/>
              <w:rPr>
                <w:rFonts w:ascii="Times New Roman" w:hAnsi="Times New Roman" w:cs="Times New Roman"/>
                <w:b/>
                <w:sz w:val="16"/>
                <w:szCs w:val="16"/>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2C644F8D" w14:textId="77777777" w:rsidR="0044748D" w:rsidRPr="005530EC" w:rsidRDefault="0044748D" w:rsidP="008522D6">
            <w:pPr>
              <w:rPr>
                <w:rFonts w:ascii="Times New Roman" w:hAnsi="Times New Roman" w:cs="Times New Roman"/>
                <w:b/>
                <w:sz w:val="16"/>
                <w:szCs w:val="16"/>
              </w:rPr>
            </w:pPr>
            <w:r w:rsidRPr="005530EC">
              <w:rPr>
                <w:rFonts w:ascii="Times New Roman" w:hAnsi="Times New Roman" w:cs="Times New Roman"/>
                <w:b/>
                <w:sz w:val="16"/>
                <w:szCs w:val="16"/>
              </w:rPr>
              <w:t>CRICKET CLUB</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4C9018" w14:textId="77777777" w:rsidR="0044748D" w:rsidRPr="005530EC" w:rsidRDefault="0044748D" w:rsidP="008522D6">
            <w:pPr>
              <w:jc w:val="center"/>
              <w:rPr>
                <w:rFonts w:ascii="Times New Roman" w:hAnsi="Times New Roman" w:cs="Times New Roman"/>
                <w:sz w:val="16"/>
                <w:szCs w:val="16"/>
              </w:rPr>
            </w:pPr>
            <w:r w:rsidRPr="005530EC">
              <w:rPr>
                <w:rFonts w:ascii="Times New Roman" w:hAnsi="Times New Roman" w:cs="Times New Roman"/>
                <w:sz w:val="16"/>
                <w:szCs w:val="16"/>
              </w:rPr>
              <w:t>Present</w:t>
            </w:r>
          </w:p>
          <w:p w14:paraId="5740A137" w14:textId="77777777" w:rsidR="0044748D" w:rsidRPr="005530EC" w:rsidRDefault="0044748D" w:rsidP="008522D6">
            <w:pPr>
              <w:jc w:val="center"/>
              <w:rPr>
                <w:rFonts w:ascii="Times New Roman" w:hAnsi="Times New Roman" w:cs="Times New Roman"/>
                <w:sz w:val="16"/>
                <w:szCs w:val="16"/>
              </w:rPr>
            </w:pPr>
            <w:r w:rsidRPr="005530EC">
              <w:rPr>
                <w:rFonts w:ascii="Times New Roman" w:hAnsi="Times New Roman" w:cs="Times New Roman"/>
                <w:sz w:val="16"/>
                <w:szCs w:val="16"/>
              </w:rPr>
              <w:t>/ absent</w:t>
            </w:r>
          </w:p>
        </w:tc>
      </w:tr>
      <w:tr w:rsidR="0044748D" w:rsidRPr="005530EC" w14:paraId="65A0CA2C" w14:textId="77777777" w:rsidTr="009C41BF">
        <w:tc>
          <w:tcPr>
            <w:tcW w:w="959" w:type="dxa"/>
            <w:tcBorders>
              <w:top w:val="single" w:sz="4" w:space="0" w:color="auto"/>
              <w:left w:val="single" w:sz="4" w:space="0" w:color="auto"/>
              <w:bottom w:val="single" w:sz="4" w:space="0" w:color="auto"/>
              <w:right w:val="single" w:sz="4" w:space="0" w:color="auto"/>
            </w:tcBorders>
          </w:tcPr>
          <w:p w14:paraId="6A9BD0CE" w14:textId="77777777" w:rsidR="0044748D" w:rsidRPr="005530EC" w:rsidRDefault="0044748D" w:rsidP="008522D6">
            <w:pPr>
              <w:jc w:val="center"/>
              <w:rPr>
                <w:rFonts w:ascii="Times New Roman" w:hAnsi="Times New Roman" w:cs="Times New Roman"/>
                <w:b/>
                <w:sz w:val="16"/>
                <w:szCs w:val="16"/>
              </w:rPr>
            </w:pPr>
            <w:r w:rsidRPr="005530EC">
              <w:rPr>
                <w:rFonts w:ascii="Times New Roman" w:hAnsi="Times New Roman" w:cs="Times New Roman"/>
                <w:b/>
                <w:sz w:val="16"/>
                <w:szCs w:val="16"/>
              </w:rPr>
              <w:t>1</w:t>
            </w:r>
          </w:p>
        </w:tc>
        <w:tc>
          <w:tcPr>
            <w:tcW w:w="4678" w:type="dxa"/>
            <w:tcBorders>
              <w:top w:val="single" w:sz="4" w:space="0" w:color="auto"/>
              <w:left w:val="single" w:sz="4" w:space="0" w:color="auto"/>
              <w:bottom w:val="single" w:sz="4" w:space="0" w:color="auto"/>
              <w:right w:val="single" w:sz="4" w:space="0" w:color="auto"/>
            </w:tcBorders>
            <w:vAlign w:val="center"/>
          </w:tcPr>
          <w:p w14:paraId="76A65629" w14:textId="77777777" w:rsidR="0044748D" w:rsidRPr="005530EC" w:rsidRDefault="0044748D" w:rsidP="008522D6">
            <w:pPr>
              <w:rPr>
                <w:rFonts w:ascii="Times New Roman" w:hAnsi="Times New Roman" w:cs="Times New Roman"/>
                <w:b/>
                <w:sz w:val="16"/>
                <w:szCs w:val="16"/>
              </w:rPr>
            </w:pPr>
            <w:r w:rsidRPr="005530EC">
              <w:rPr>
                <w:rFonts w:ascii="Times New Roman" w:hAnsi="Times New Roman" w:cs="Times New Roman"/>
                <w:b/>
                <w:sz w:val="16"/>
                <w:szCs w:val="16"/>
              </w:rPr>
              <w:t xml:space="preserve">AINSDALE </w:t>
            </w:r>
          </w:p>
        </w:tc>
        <w:tc>
          <w:tcPr>
            <w:tcW w:w="1417" w:type="dxa"/>
            <w:tcBorders>
              <w:top w:val="single" w:sz="4" w:space="0" w:color="auto"/>
              <w:left w:val="single" w:sz="4" w:space="0" w:color="auto"/>
              <w:bottom w:val="single" w:sz="4" w:space="0" w:color="auto"/>
              <w:right w:val="single" w:sz="4" w:space="0" w:color="auto"/>
            </w:tcBorders>
            <w:shd w:val="clear" w:color="auto" w:fill="66FF33"/>
          </w:tcPr>
          <w:p w14:paraId="66444F3D" w14:textId="77777777" w:rsidR="0044748D" w:rsidRPr="005530EC" w:rsidRDefault="0044748D" w:rsidP="008522D6">
            <w:pPr>
              <w:jc w:val="center"/>
              <w:rPr>
                <w:rFonts w:ascii="Times New Roman" w:hAnsi="Times New Roman" w:cs="Times New Roman"/>
                <w:sz w:val="16"/>
                <w:szCs w:val="16"/>
              </w:rPr>
            </w:pPr>
          </w:p>
        </w:tc>
      </w:tr>
      <w:tr w:rsidR="0044748D" w:rsidRPr="005530EC" w14:paraId="12D67BAF" w14:textId="77777777" w:rsidTr="009C41BF">
        <w:tc>
          <w:tcPr>
            <w:tcW w:w="959" w:type="dxa"/>
            <w:tcBorders>
              <w:top w:val="single" w:sz="4" w:space="0" w:color="auto"/>
              <w:left w:val="single" w:sz="4" w:space="0" w:color="auto"/>
              <w:bottom w:val="single" w:sz="4" w:space="0" w:color="auto"/>
              <w:right w:val="single" w:sz="4" w:space="0" w:color="auto"/>
            </w:tcBorders>
          </w:tcPr>
          <w:p w14:paraId="6478F337" w14:textId="77777777" w:rsidR="0044748D" w:rsidRPr="005530EC" w:rsidRDefault="0044748D" w:rsidP="008522D6">
            <w:pPr>
              <w:jc w:val="center"/>
              <w:rPr>
                <w:rFonts w:ascii="Times New Roman" w:hAnsi="Times New Roman" w:cs="Times New Roman"/>
                <w:b/>
                <w:sz w:val="16"/>
                <w:szCs w:val="16"/>
              </w:rPr>
            </w:pPr>
            <w:r w:rsidRPr="005530EC">
              <w:rPr>
                <w:rFonts w:ascii="Times New Roman" w:hAnsi="Times New Roman" w:cs="Times New Roman"/>
                <w:b/>
                <w:sz w:val="16"/>
                <w:szCs w:val="16"/>
              </w:rPr>
              <w:t>2</w:t>
            </w:r>
          </w:p>
        </w:tc>
        <w:tc>
          <w:tcPr>
            <w:tcW w:w="4678" w:type="dxa"/>
            <w:tcBorders>
              <w:top w:val="single" w:sz="4" w:space="0" w:color="auto"/>
              <w:left w:val="single" w:sz="4" w:space="0" w:color="auto"/>
              <w:bottom w:val="single" w:sz="4" w:space="0" w:color="auto"/>
              <w:right w:val="single" w:sz="4" w:space="0" w:color="auto"/>
            </w:tcBorders>
            <w:vAlign w:val="center"/>
          </w:tcPr>
          <w:p w14:paraId="0F178124" w14:textId="77777777" w:rsidR="0044748D" w:rsidRPr="005530EC" w:rsidRDefault="0044748D" w:rsidP="008522D6">
            <w:pPr>
              <w:rPr>
                <w:rFonts w:ascii="Times New Roman" w:hAnsi="Times New Roman" w:cs="Times New Roman"/>
                <w:b/>
                <w:sz w:val="16"/>
                <w:szCs w:val="16"/>
              </w:rPr>
            </w:pPr>
            <w:r w:rsidRPr="005530EC">
              <w:rPr>
                <w:rFonts w:ascii="Times New Roman" w:hAnsi="Times New Roman" w:cs="Times New Roman"/>
                <w:b/>
                <w:sz w:val="16"/>
                <w:szCs w:val="16"/>
              </w:rPr>
              <w:t>ALDER</w:t>
            </w:r>
          </w:p>
        </w:tc>
        <w:tc>
          <w:tcPr>
            <w:tcW w:w="1417" w:type="dxa"/>
            <w:tcBorders>
              <w:top w:val="single" w:sz="4" w:space="0" w:color="auto"/>
              <w:left w:val="single" w:sz="4" w:space="0" w:color="auto"/>
              <w:bottom w:val="single" w:sz="4" w:space="0" w:color="auto"/>
              <w:right w:val="single" w:sz="4" w:space="0" w:color="auto"/>
            </w:tcBorders>
            <w:shd w:val="clear" w:color="auto" w:fill="66FF33"/>
          </w:tcPr>
          <w:p w14:paraId="13C1F4BC" w14:textId="77777777" w:rsidR="0044748D" w:rsidRPr="005530EC" w:rsidRDefault="0044748D" w:rsidP="008522D6">
            <w:pPr>
              <w:jc w:val="center"/>
              <w:rPr>
                <w:rFonts w:ascii="Times New Roman" w:hAnsi="Times New Roman" w:cs="Times New Roman"/>
                <w:sz w:val="16"/>
                <w:szCs w:val="16"/>
              </w:rPr>
            </w:pPr>
          </w:p>
        </w:tc>
      </w:tr>
      <w:tr w:rsidR="0044748D" w:rsidRPr="005530EC" w14:paraId="705FB17E" w14:textId="77777777" w:rsidTr="0044748D">
        <w:tc>
          <w:tcPr>
            <w:tcW w:w="959" w:type="dxa"/>
            <w:tcBorders>
              <w:top w:val="single" w:sz="4" w:space="0" w:color="auto"/>
              <w:left w:val="single" w:sz="4" w:space="0" w:color="auto"/>
              <w:bottom w:val="single" w:sz="4" w:space="0" w:color="auto"/>
              <w:right w:val="single" w:sz="4" w:space="0" w:color="auto"/>
            </w:tcBorders>
          </w:tcPr>
          <w:p w14:paraId="4953A292" w14:textId="77777777" w:rsidR="0044748D" w:rsidRPr="005530EC" w:rsidRDefault="0044748D" w:rsidP="008522D6">
            <w:pPr>
              <w:jc w:val="center"/>
              <w:rPr>
                <w:rFonts w:ascii="Times New Roman" w:hAnsi="Times New Roman" w:cs="Times New Roman"/>
                <w:b/>
                <w:sz w:val="16"/>
                <w:szCs w:val="16"/>
              </w:rPr>
            </w:pPr>
            <w:r w:rsidRPr="005530EC">
              <w:rPr>
                <w:rFonts w:ascii="Times New Roman" w:hAnsi="Times New Roman" w:cs="Times New Roman"/>
                <w:b/>
                <w:sz w:val="16"/>
                <w:szCs w:val="16"/>
              </w:rPr>
              <w:t>3</w:t>
            </w:r>
          </w:p>
        </w:tc>
        <w:tc>
          <w:tcPr>
            <w:tcW w:w="4678" w:type="dxa"/>
            <w:tcBorders>
              <w:top w:val="single" w:sz="4" w:space="0" w:color="auto"/>
              <w:left w:val="single" w:sz="4" w:space="0" w:color="auto"/>
              <w:bottom w:val="single" w:sz="4" w:space="0" w:color="auto"/>
              <w:right w:val="single" w:sz="4" w:space="0" w:color="auto"/>
            </w:tcBorders>
            <w:vAlign w:val="center"/>
          </w:tcPr>
          <w:p w14:paraId="28908525" w14:textId="77777777" w:rsidR="0044748D" w:rsidRPr="005530EC" w:rsidRDefault="0044748D" w:rsidP="008522D6">
            <w:pPr>
              <w:rPr>
                <w:rFonts w:ascii="Times New Roman" w:hAnsi="Times New Roman" w:cs="Times New Roman"/>
                <w:b/>
                <w:i/>
                <w:iCs/>
                <w:sz w:val="16"/>
                <w:szCs w:val="16"/>
              </w:rPr>
            </w:pPr>
            <w:r w:rsidRPr="005530EC">
              <w:rPr>
                <w:rFonts w:ascii="Times New Roman" w:hAnsi="Times New Roman" w:cs="Times New Roman"/>
                <w:b/>
                <w:i/>
                <w:iCs/>
                <w:sz w:val="16"/>
                <w:szCs w:val="16"/>
              </w:rPr>
              <w:t>BIRCHFIELD PARK</w:t>
            </w:r>
          </w:p>
        </w:tc>
        <w:tc>
          <w:tcPr>
            <w:tcW w:w="1417" w:type="dxa"/>
            <w:tcBorders>
              <w:top w:val="single" w:sz="4" w:space="0" w:color="auto"/>
              <w:left w:val="single" w:sz="4" w:space="0" w:color="auto"/>
              <w:bottom w:val="single" w:sz="4" w:space="0" w:color="auto"/>
              <w:right w:val="single" w:sz="4" w:space="0" w:color="auto"/>
            </w:tcBorders>
            <w:shd w:val="clear" w:color="auto" w:fill="66FF33"/>
          </w:tcPr>
          <w:p w14:paraId="4B50A891" w14:textId="77777777" w:rsidR="0044748D" w:rsidRPr="005530EC" w:rsidRDefault="0044748D" w:rsidP="008522D6">
            <w:pPr>
              <w:jc w:val="center"/>
              <w:rPr>
                <w:rFonts w:ascii="Times New Roman" w:hAnsi="Times New Roman" w:cs="Times New Roman"/>
                <w:sz w:val="16"/>
                <w:szCs w:val="16"/>
              </w:rPr>
            </w:pPr>
          </w:p>
        </w:tc>
      </w:tr>
      <w:tr w:rsidR="0044748D" w:rsidRPr="005530EC" w14:paraId="25549591" w14:textId="77777777" w:rsidTr="009C41BF">
        <w:tc>
          <w:tcPr>
            <w:tcW w:w="959" w:type="dxa"/>
            <w:tcBorders>
              <w:top w:val="single" w:sz="4" w:space="0" w:color="auto"/>
              <w:left w:val="single" w:sz="4" w:space="0" w:color="auto"/>
              <w:bottom w:val="single" w:sz="4" w:space="0" w:color="auto"/>
              <w:right w:val="single" w:sz="4" w:space="0" w:color="auto"/>
            </w:tcBorders>
          </w:tcPr>
          <w:p w14:paraId="2229216A" w14:textId="77777777" w:rsidR="0044748D" w:rsidRPr="005530EC" w:rsidRDefault="0044748D" w:rsidP="008522D6">
            <w:pPr>
              <w:jc w:val="center"/>
              <w:rPr>
                <w:rFonts w:ascii="Times New Roman" w:hAnsi="Times New Roman" w:cs="Times New Roman"/>
                <w:b/>
                <w:sz w:val="16"/>
                <w:szCs w:val="16"/>
              </w:rPr>
            </w:pPr>
            <w:r w:rsidRPr="005530EC">
              <w:rPr>
                <w:rFonts w:ascii="Times New Roman" w:hAnsi="Times New Roman" w:cs="Times New Roman"/>
                <w:b/>
                <w:sz w:val="16"/>
                <w:szCs w:val="16"/>
              </w:rPr>
              <w:t>4</w:t>
            </w:r>
          </w:p>
        </w:tc>
        <w:tc>
          <w:tcPr>
            <w:tcW w:w="4678" w:type="dxa"/>
            <w:tcBorders>
              <w:top w:val="single" w:sz="4" w:space="0" w:color="auto"/>
              <w:left w:val="single" w:sz="4" w:space="0" w:color="auto"/>
              <w:bottom w:val="single" w:sz="4" w:space="0" w:color="auto"/>
              <w:right w:val="single" w:sz="4" w:space="0" w:color="auto"/>
            </w:tcBorders>
            <w:vAlign w:val="center"/>
          </w:tcPr>
          <w:p w14:paraId="1EF3B60D" w14:textId="77777777" w:rsidR="0044748D" w:rsidRPr="005530EC" w:rsidRDefault="0044748D" w:rsidP="008522D6">
            <w:pPr>
              <w:rPr>
                <w:rFonts w:ascii="Times New Roman" w:hAnsi="Times New Roman" w:cs="Times New Roman"/>
                <w:b/>
                <w:sz w:val="16"/>
                <w:szCs w:val="16"/>
              </w:rPr>
            </w:pPr>
            <w:r w:rsidRPr="005530EC">
              <w:rPr>
                <w:rFonts w:ascii="Times New Roman" w:hAnsi="Times New Roman" w:cs="Times New Roman"/>
                <w:b/>
                <w:sz w:val="16"/>
                <w:szCs w:val="16"/>
              </w:rPr>
              <w:t>BIRKENHEAD PARK</w:t>
            </w:r>
          </w:p>
        </w:tc>
        <w:tc>
          <w:tcPr>
            <w:tcW w:w="1417" w:type="dxa"/>
            <w:tcBorders>
              <w:top w:val="single" w:sz="4" w:space="0" w:color="auto"/>
              <w:left w:val="single" w:sz="4" w:space="0" w:color="auto"/>
              <w:bottom w:val="single" w:sz="4" w:space="0" w:color="auto"/>
              <w:right w:val="single" w:sz="4" w:space="0" w:color="auto"/>
            </w:tcBorders>
            <w:shd w:val="clear" w:color="auto" w:fill="66FF33"/>
          </w:tcPr>
          <w:p w14:paraId="069BE2B3" w14:textId="77777777" w:rsidR="0044748D" w:rsidRPr="005530EC" w:rsidRDefault="0044748D" w:rsidP="008522D6">
            <w:pPr>
              <w:jc w:val="center"/>
              <w:rPr>
                <w:rFonts w:ascii="Times New Roman" w:hAnsi="Times New Roman" w:cs="Times New Roman"/>
                <w:sz w:val="16"/>
                <w:szCs w:val="16"/>
              </w:rPr>
            </w:pPr>
          </w:p>
        </w:tc>
      </w:tr>
      <w:tr w:rsidR="0044748D" w:rsidRPr="005530EC" w14:paraId="47E46B24" w14:textId="77777777" w:rsidTr="00344FA8">
        <w:trPr>
          <w:trHeight w:val="56"/>
        </w:trPr>
        <w:tc>
          <w:tcPr>
            <w:tcW w:w="959" w:type="dxa"/>
            <w:tcBorders>
              <w:top w:val="single" w:sz="4" w:space="0" w:color="auto"/>
              <w:left w:val="single" w:sz="4" w:space="0" w:color="auto"/>
              <w:bottom w:val="single" w:sz="4" w:space="0" w:color="auto"/>
              <w:right w:val="single" w:sz="4" w:space="0" w:color="auto"/>
            </w:tcBorders>
            <w:vAlign w:val="center"/>
          </w:tcPr>
          <w:p w14:paraId="38FA996B" w14:textId="042CCDE2" w:rsidR="0044748D" w:rsidRPr="005530EC" w:rsidRDefault="0044748D" w:rsidP="00344FA8">
            <w:pPr>
              <w:jc w:val="center"/>
              <w:rPr>
                <w:rFonts w:ascii="Times New Roman" w:hAnsi="Times New Roman" w:cs="Times New Roman"/>
                <w:b/>
                <w:strike/>
                <w:color w:val="000000" w:themeColor="text1"/>
                <w:sz w:val="16"/>
                <w:szCs w:val="16"/>
              </w:rPr>
            </w:pPr>
            <w:r w:rsidRPr="005530EC">
              <w:rPr>
                <w:rFonts w:ascii="Times New Roman" w:hAnsi="Times New Roman" w:cs="Times New Roman"/>
                <w:b/>
                <w:color w:val="000000" w:themeColor="text1"/>
                <w:sz w:val="16"/>
                <w:szCs w:val="16"/>
              </w:rPr>
              <w:t>5</w:t>
            </w:r>
          </w:p>
        </w:tc>
        <w:tc>
          <w:tcPr>
            <w:tcW w:w="4678" w:type="dxa"/>
            <w:tcBorders>
              <w:top w:val="single" w:sz="4" w:space="0" w:color="auto"/>
              <w:left w:val="single" w:sz="4" w:space="0" w:color="auto"/>
              <w:bottom w:val="single" w:sz="4" w:space="0" w:color="auto"/>
              <w:right w:val="single" w:sz="4" w:space="0" w:color="auto"/>
            </w:tcBorders>
            <w:vAlign w:val="center"/>
          </w:tcPr>
          <w:p w14:paraId="00DC6B20" w14:textId="77777777" w:rsidR="0044748D" w:rsidRPr="005530EC" w:rsidRDefault="0044748D" w:rsidP="008522D6">
            <w:pPr>
              <w:rPr>
                <w:rFonts w:ascii="Times New Roman" w:hAnsi="Times New Roman" w:cs="Times New Roman"/>
                <w:b/>
                <w:i/>
                <w:strike/>
                <w:color w:val="000000" w:themeColor="text1"/>
                <w:sz w:val="16"/>
                <w:szCs w:val="16"/>
              </w:rPr>
            </w:pPr>
            <w:r w:rsidRPr="005530EC">
              <w:rPr>
                <w:rFonts w:ascii="Times New Roman" w:hAnsi="Times New Roman" w:cs="Times New Roman"/>
                <w:b/>
                <w:color w:val="000000" w:themeColor="text1"/>
                <w:sz w:val="16"/>
                <w:szCs w:val="16"/>
              </w:rPr>
              <w:t>BOOTLE</w:t>
            </w:r>
          </w:p>
        </w:tc>
        <w:tc>
          <w:tcPr>
            <w:tcW w:w="1417" w:type="dxa"/>
            <w:tcBorders>
              <w:top w:val="single" w:sz="4" w:space="0" w:color="auto"/>
              <w:left w:val="single" w:sz="4" w:space="0" w:color="auto"/>
              <w:bottom w:val="single" w:sz="4" w:space="0" w:color="auto"/>
              <w:right w:val="single" w:sz="4" w:space="0" w:color="auto"/>
            </w:tcBorders>
            <w:shd w:val="clear" w:color="auto" w:fill="66FF33"/>
          </w:tcPr>
          <w:p w14:paraId="23066885" w14:textId="77777777" w:rsidR="0044748D" w:rsidRPr="005530EC" w:rsidRDefault="0044748D" w:rsidP="008522D6">
            <w:pPr>
              <w:jc w:val="center"/>
              <w:rPr>
                <w:rFonts w:ascii="Times New Roman" w:hAnsi="Times New Roman" w:cs="Times New Roman"/>
                <w:sz w:val="16"/>
                <w:szCs w:val="16"/>
              </w:rPr>
            </w:pPr>
          </w:p>
        </w:tc>
      </w:tr>
      <w:tr w:rsidR="0044748D" w:rsidRPr="005530EC" w14:paraId="59AD6140" w14:textId="77777777" w:rsidTr="00776FB7">
        <w:tc>
          <w:tcPr>
            <w:tcW w:w="959" w:type="dxa"/>
            <w:tcBorders>
              <w:top w:val="single" w:sz="4" w:space="0" w:color="auto"/>
              <w:left w:val="single" w:sz="4" w:space="0" w:color="auto"/>
              <w:bottom w:val="single" w:sz="4" w:space="0" w:color="auto"/>
              <w:right w:val="single" w:sz="4" w:space="0" w:color="auto"/>
            </w:tcBorders>
          </w:tcPr>
          <w:p w14:paraId="20EF2B98" w14:textId="77777777" w:rsidR="0044748D" w:rsidRPr="005530EC" w:rsidRDefault="0044748D" w:rsidP="008522D6">
            <w:pPr>
              <w:jc w:val="center"/>
              <w:rPr>
                <w:rFonts w:ascii="Times New Roman" w:hAnsi="Times New Roman" w:cs="Times New Roman"/>
                <w:b/>
                <w:sz w:val="16"/>
                <w:szCs w:val="16"/>
              </w:rPr>
            </w:pPr>
            <w:r w:rsidRPr="005530EC">
              <w:rPr>
                <w:rFonts w:ascii="Times New Roman" w:hAnsi="Times New Roman" w:cs="Times New Roman"/>
                <w:b/>
                <w:sz w:val="16"/>
                <w:szCs w:val="16"/>
              </w:rPr>
              <w:t>6</w:t>
            </w:r>
          </w:p>
        </w:tc>
        <w:tc>
          <w:tcPr>
            <w:tcW w:w="4678" w:type="dxa"/>
            <w:tcBorders>
              <w:top w:val="single" w:sz="4" w:space="0" w:color="auto"/>
              <w:left w:val="single" w:sz="4" w:space="0" w:color="auto"/>
              <w:bottom w:val="single" w:sz="4" w:space="0" w:color="auto"/>
              <w:right w:val="single" w:sz="4" w:space="0" w:color="auto"/>
            </w:tcBorders>
            <w:vAlign w:val="center"/>
          </w:tcPr>
          <w:p w14:paraId="12682A68" w14:textId="77777777" w:rsidR="0044748D" w:rsidRPr="005530EC" w:rsidRDefault="0044748D" w:rsidP="008522D6">
            <w:pPr>
              <w:rPr>
                <w:rFonts w:ascii="Times New Roman" w:hAnsi="Times New Roman" w:cs="Times New Roman"/>
                <w:b/>
                <w:strike/>
                <w:color w:val="0000FF"/>
                <w:sz w:val="16"/>
                <w:szCs w:val="16"/>
              </w:rPr>
            </w:pPr>
            <w:r w:rsidRPr="005530EC">
              <w:rPr>
                <w:rFonts w:ascii="Times New Roman" w:hAnsi="Times New Roman" w:cs="Times New Roman"/>
                <w:b/>
                <w:strike/>
                <w:color w:val="0000FF"/>
                <w:sz w:val="16"/>
                <w:szCs w:val="16"/>
              </w:rPr>
              <w:t>BURSCOUGH</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2F967F" w14:textId="27D2CFE7" w:rsidR="0044748D" w:rsidRPr="005530EC" w:rsidRDefault="0044748D" w:rsidP="008522D6">
            <w:pPr>
              <w:jc w:val="center"/>
              <w:rPr>
                <w:rFonts w:ascii="Times New Roman" w:hAnsi="Times New Roman" w:cs="Times New Roman"/>
                <w:sz w:val="16"/>
                <w:szCs w:val="16"/>
              </w:rPr>
            </w:pPr>
            <w:r w:rsidRPr="005530EC">
              <w:rPr>
                <w:rFonts w:ascii="Times New Roman" w:hAnsi="Times New Roman" w:cs="Times New Roman"/>
                <w:sz w:val="16"/>
                <w:szCs w:val="16"/>
              </w:rPr>
              <w:t>N/A</w:t>
            </w:r>
            <w:r w:rsidR="00776FB7" w:rsidRPr="005530EC">
              <w:rPr>
                <w:rFonts w:ascii="Times New Roman" w:hAnsi="Times New Roman" w:cs="Times New Roman"/>
                <w:sz w:val="16"/>
                <w:szCs w:val="16"/>
              </w:rPr>
              <w:t xml:space="preserve"> JLs</w:t>
            </w:r>
          </w:p>
        </w:tc>
      </w:tr>
      <w:tr w:rsidR="0044748D" w:rsidRPr="005530EC" w14:paraId="75714CD0" w14:textId="77777777" w:rsidTr="009C41BF">
        <w:tc>
          <w:tcPr>
            <w:tcW w:w="959" w:type="dxa"/>
            <w:tcBorders>
              <w:top w:val="single" w:sz="4" w:space="0" w:color="auto"/>
              <w:left w:val="single" w:sz="4" w:space="0" w:color="auto"/>
              <w:bottom w:val="single" w:sz="4" w:space="0" w:color="auto"/>
              <w:right w:val="single" w:sz="4" w:space="0" w:color="auto"/>
            </w:tcBorders>
          </w:tcPr>
          <w:p w14:paraId="6B78A94B" w14:textId="77777777" w:rsidR="0044748D" w:rsidRPr="005530EC" w:rsidRDefault="0044748D" w:rsidP="008522D6">
            <w:pPr>
              <w:jc w:val="center"/>
              <w:rPr>
                <w:rFonts w:ascii="Times New Roman" w:hAnsi="Times New Roman" w:cs="Times New Roman"/>
                <w:b/>
                <w:sz w:val="16"/>
                <w:szCs w:val="16"/>
              </w:rPr>
            </w:pPr>
            <w:r w:rsidRPr="005530EC">
              <w:rPr>
                <w:rFonts w:ascii="Times New Roman" w:hAnsi="Times New Roman" w:cs="Times New Roman"/>
                <w:b/>
                <w:sz w:val="16"/>
                <w:szCs w:val="16"/>
              </w:rPr>
              <w:t>7</w:t>
            </w:r>
          </w:p>
        </w:tc>
        <w:tc>
          <w:tcPr>
            <w:tcW w:w="4678" w:type="dxa"/>
            <w:tcBorders>
              <w:top w:val="single" w:sz="4" w:space="0" w:color="auto"/>
              <w:left w:val="single" w:sz="4" w:space="0" w:color="auto"/>
              <w:bottom w:val="single" w:sz="4" w:space="0" w:color="auto"/>
              <w:right w:val="single" w:sz="4" w:space="0" w:color="auto"/>
            </w:tcBorders>
            <w:vAlign w:val="center"/>
          </w:tcPr>
          <w:p w14:paraId="0F03824F" w14:textId="77777777" w:rsidR="0044748D" w:rsidRPr="005530EC" w:rsidRDefault="0044748D" w:rsidP="008522D6">
            <w:pPr>
              <w:rPr>
                <w:rFonts w:ascii="Times New Roman" w:hAnsi="Times New Roman" w:cs="Times New Roman"/>
                <w:b/>
                <w:strike/>
                <w:sz w:val="16"/>
                <w:szCs w:val="16"/>
              </w:rPr>
            </w:pPr>
            <w:r w:rsidRPr="005530EC">
              <w:rPr>
                <w:rFonts w:ascii="Times New Roman" w:hAnsi="Times New Roman" w:cs="Times New Roman"/>
                <w:b/>
                <w:sz w:val="16"/>
                <w:szCs w:val="16"/>
              </w:rPr>
              <w:t>CALDY</w:t>
            </w:r>
          </w:p>
        </w:tc>
        <w:tc>
          <w:tcPr>
            <w:tcW w:w="1417" w:type="dxa"/>
            <w:tcBorders>
              <w:top w:val="single" w:sz="4" w:space="0" w:color="auto"/>
              <w:left w:val="single" w:sz="4" w:space="0" w:color="auto"/>
              <w:bottom w:val="single" w:sz="4" w:space="0" w:color="auto"/>
              <w:right w:val="single" w:sz="4" w:space="0" w:color="auto"/>
            </w:tcBorders>
            <w:shd w:val="clear" w:color="auto" w:fill="66FF33"/>
          </w:tcPr>
          <w:p w14:paraId="14AABF15" w14:textId="77777777" w:rsidR="0044748D" w:rsidRPr="005530EC" w:rsidRDefault="0044748D" w:rsidP="008522D6">
            <w:pPr>
              <w:jc w:val="center"/>
              <w:rPr>
                <w:rFonts w:ascii="Times New Roman" w:hAnsi="Times New Roman" w:cs="Times New Roman"/>
                <w:sz w:val="16"/>
                <w:szCs w:val="16"/>
              </w:rPr>
            </w:pPr>
          </w:p>
        </w:tc>
      </w:tr>
      <w:tr w:rsidR="0044748D" w:rsidRPr="005530EC" w14:paraId="5E3742EA" w14:textId="77777777" w:rsidTr="009C41BF">
        <w:tc>
          <w:tcPr>
            <w:tcW w:w="959" w:type="dxa"/>
            <w:tcBorders>
              <w:top w:val="single" w:sz="4" w:space="0" w:color="auto"/>
              <w:left w:val="single" w:sz="4" w:space="0" w:color="auto"/>
              <w:bottom w:val="single" w:sz="4" w:space="0" w:color="auto"/>
              <w:right w:val="single" w:sz="4" w:space="0" w:color="auto"/>
            </w:tcBorders>
          </w:tcPr>
          <w:p w14:paraId="169CACA5" w14:textId="77777777" w:rsidR="0044748D" w:rsidRPr="005530EC" w:rsidRDefault="0044748D" w:rsidP="008522D6">
            <w:pPr>
              <w:jc w:val="center"/>
              <w:rPr>
                <w:rFonts w:ascii="Times New Roman" w:hAnsi="Times New Roman" w:cs="Times New Roman"/>
                <w:b/>
                <w:color w:val="000000"/>
                <w:sz w:val="16"/>
                <w:szCs w:val="16"/>
              </w:rPr>
            </w:pPr>
            <w:r w:rsidRPr="005530EC">
              <w:rPr>
                <w:rFonts w:ascii="Times New Roman" w:hAnsi="Times New Roman" w:cs="Times New Roman"/>
                <w:b/>
                <w:sz w:val="16"/>
                <w:szCs w:val="16"/>
              </w:rPr>
              <w:t>8</w:t>
            </w:r>
          </w:p>
        </w:tc>
        <w:tc>
          <w:tcPr>
            <w:tcW w:w="4678" w:type="dxa"/>
            <w:tcBorders>
              <w:top w:val="single" w:sz="4" w:space="0" w:color="auto"/>
              <w:left w:val="single" w:sz="4" w:space="0" w:color="auto"/>
              <w:bottom w:val="single" w:sz="4" w:space="0" w:color="auto"/>
              <w:right w:val="single" w:sz="4" w:space="0" w:color="auto"/>
            </w:tcBorders>
            <w:vAlign w:val="center"/>
          </w:tcPr>
          <w:p w14:paraId="1397EAC5" w14:textId="77777777" w:rsidR="0044748D" w:rsidRPr="005530EC" w:rsidRDefault="0044748D" w:rsidP="008522D6">
            <w:pPr>
              <w:rPr>
                <w:rFonts w:ascii="Times New Roman" w:hAnsi="Times New Roman" w:cs="Times New Roman"/>
                <w:b/>
                <w:strike/>
                <w:color w:val="FF0000"/>
                <w:sz w:val="16"/>
                <w:szCs w:val="16"/>
              </w:rPr>
            </w:pPr>
            <w:r w:rsidRPr="005530EC">
              <w:rPr>
                <w:rFonts w:ascii="Times New Roman" w:hAnsi="Times New Roman" w:cs="Times New Roman"/>
                <w:b/>
                <w:sz w:val="16"/>
                <w:szCs w:val="16"/>
              </w:rPr>
              <w:t>COLWYN BAY</w:t>
            </w:r>
          </w:p>
        </w:tc>
        <w:tc>
          <w:tcPr>
            <w:tcW w:w="1417" w:type="dxa"/>
            <w:tcBorders>
              <w:top w:val="single" w:sz="4" w:space="0" w:color="auto"/>
              <w:left w:val="single" w:sz="4" w:space="0" w:color="auto"/>
              <w:bottom w:val="single" w:sz="4" w:space="0" w:color="auto"/>
              <w:right w:val="single" w:sz="4" w:space="0" w:color="auto"/>
            </w:tcBorders>
            <w:shd w:val="clear" w:color="auto" w:fill="66FF33"/>
          </w:tcPr>
          <w:p w14:paraId="46163D37" w14:textId="77777777" w:rsidR="0044748D" w:rsidRPr="005530EC" w:rsidRDefault="0044748D" w:rsidP="008522D6">
            <w:pPr>
              <w:jc w:val="center"/>
              <w:rPr>
                <w:rFonts w:ascii="Times New Roman" w:hAnsi="Times New Roman" w:cs="Times New Roman"/>
                <w:sz w:val="16"/>
                <w:szCs w:val="16"/>
              </w:rPr>
            </w:pPr>
          </w:p>
        </w:tc>
      </w:tr>
      <w:tr w:rsidR="0044748D" w:rsidRPr="005530EC" w14:paraId="335C467A" w14:textId="77777777" w:rsidTr="009C41BF">
        <w:tc>
          <w:tcPr>
            <w:tcW w:w="959" w:type="dxa"/>
            <w:tcBorders>
              <w:top w:val="single" w:sz="4" w:space="0" w:color="auto"/>
              <w:left w:val="single" w:sz="4" w:space="0" w:color="auto"/>
              <w:bottom w:val="single" w:sz="4" w:space="0" w:color="auto"/>
              <w:right w:val="single" w:sz="4" w:space="0" w:color="auto"/>
            </w:tcBorders>
          </w:tcPr>
          <w:p w14:paraId="090F0658" w14:textId="77777777" w:rsidR="0044748D" w:rsidRPr="005530EC" w:rsidRDefault="0044748D" w:rsidP="008522D6">
            <w:pPr>
              <w:jc w:val="center"/>
              <w:rPr>
                <w:rFonts w:ascii="Times New Roman" w:hAnsi="Times New Roman" w:cs="Times New Roman"/>
                <w:b/>
                <w:sz w:val="16"/>
                <w:szCs w:val="16"/>
              </w:rPr>
            </w:pPr>
            <w:r w:rsidRPr="005530EC">
              <w:rPr>
                <w:rFonts w:ascii="Times New Roman" w:hAnsi="Times New Roman" w:cs="Times New Roman"/>
                <w:b/>
                <w:sz w:val="16"/>
                <w:szCs w:val="16"/>
              </w:rPr>
              <w:t>9</w:t>
            </w:r>
          </w:p>
        </w:tc>
        <w:tc>
          <w:tcPr>
            <w:tcW w:w="4678" w:type="dxa"/>
            <w:tcBorders>
              <w:top w:val="single" w:sz="4" w:space="0" w:color="auto"/>
              <w:left w:val="single" w:sz="4" w:space="0" w:color="auto"/>
              <w:bottom w:val="single" w:sz="4" w:space="0" w:color="auto"/>
              <w:right w:val="single" w:sz="4" w:space="0" w:color="auto"/>
            </w:tcBorders>
            <w:vAlign w:val="center"/>
          </w:tcPr>
          <w:p w14:paraId="207310B3" w14:textId="77777777" w:rsidR="0044748D" w:rsidRPr="005530EC" w:rsidRDefault="0044748D" w:rsidP="008522D6">
            <w:pPr>
              <w:rPr>
                <w:rFonts w:ascii="Times New Roman" w:hAnsi="Times New Roman" w:cs="Times New Roman"/>
                <w:b/>
                <w:sz w:val="16"/>
                <w:szCs w:val="16"/>
              </w:rPr>
            </w:pPr>
            <w:r w:rsidRPr="005530EC">
              <w:rPr>
                <w:rFonts w:ascii="Times New Roman" w:hAnsi="Times New Roman" w:cs="Times New Roman"/>
                <w:b/>
                <w:sz w:val="16"/>
                <w:szCs w:val="16"/>
              </w:rPr>
              <w:t>FLEETWOOD HESKETH</w:t>
            </w:r>
          </w:p>
        </w:tc>
        <w:tc>
          <w:tcPr>
            <w:tcW w:w="1417" w:type="dxa"/>
            <w:tcBorders>
              <w:top w:val="single" w:sz="4" w:space="0" w:color="auto"/>
              <w:left w:val="single" w:sz="4" w:space="0" w:color="auto"/>
              <w:bottom w:val="single" w:sz="4" w:space="0" w:color="auto"/>
              <w:right w:val="single" w:sz="4" w:space="0" w:color="auto"/>
            </w:tcBorders>
            <w:shd w:val="clear" w:color="auto" w:fill="66FF33"/>
          </w:tcPr>
          <w:p w14:paraId="79545560" w14:textId="77777777" w:rsidR="0044748D" w:rsidRPr="005530EC" w:rsidRDefault="0044748D" w:rsidP="008522D6">
            <w:pPr>
              <w:jc w:val="center"/>
              <w:rPr>
                <w:rFonts w:ascii="Times New Roman" w:hAnsi="Times New Roman" w:cs="Times New Roman"/>
                <w:sz w:val="16"/>
                <w:szCs w:val="16"/>
              </w:rPr>
            </w:pPr>
          </w:p>
        </w:tc>
      </w:tr>
      <w:tr w:rsidR="0044748D" w:rsidRPr="005530EC" w14:paraId="71F8EAC6" w14:textId="77777777" w:rsidTr="009C41BF">
        <w:tc>
          <w:tcPr>
            <w:tcW w:w="959" w:type="dxa"/>
            <w:tcBorders>
              <w:top w:val="single" w:sz="4" w:space="0" w:color="auto"/>
              <w:left w:val="single" w:sz="4" w:space="0" w:color="auto"/>
              <w:bottom w:val="single" w:sz="4" w:space="0" w:color="auto"/>
              <w:right w:val="single" w:sz="4" w:space="0" w:color="auto"/>
            </w:tcBorders>
          </w:tcPr>
          <w:p w14:paraId="760880DF" w14:textId="77777777" w:rsidR="0044748D" w:rsidRPr="005530EC" w:rsidRDefault="0044748D" w:rsidP="008522D6">
            <w:pPr>
              <w:jc w:val="center"/>
              <w:rPr>
                <w:rFonts w:ascii="Times New Roman" w:hAnsi="Times New Roman" w:cs="Times New Roman"/>
                <w:b/>
                <w:sz w:val="16"/>
                <w:szCs w:val="16"/>
              </w:rPr>
            </w:pPr>
            <w:r w:rsidRPr="005530EC">
              <w:rPr>
                <w:rFonts w:ascii="Times New Roman" w:hAnsi="Times New Roman" w:cs="Times New Roman"/>
                <w:b/>
                <w:sz w:val="16"/>
                <w:szCs w:val="16"/>
              </w:rPr>
              <w:t>10</w:t>
            </w:r>
          </w:p>
        </w:tc>
        <w:tc>
          <w:tcPr>
            <w:tcW w:w="4678" w:type="dxa"/>
            <w:tcBorders>
              <w:top w:val="single" w:sz="4" w:space="0" w:color="auto"/>
              <w:left w:val="single" w:sz="4" w:space="0" w:color="auto"/>
              <w:bottom w:val="single" w:sz="4" w:space="0" w:color="auto"/>
              <w:right w:val="single" w:sz="4" w:space="0" w:color="auto"/>
            </w:tcBorders>
            <w:vAlign w:val="center"/>
          </w:tcPr>
          <w:p w14:paraId="3F44E0F3" w14:textId="77777777" w:rsidR="0044748D" w:rsidRPr="005530EC" w:rsidRDefault="0044748D" w:rsidP="008522D6">
            <w:pPr>
              <w:rPr>
                <w:rFonts w:ascii="Times New Roman" w:hAnsi="Times New Roman" w:cs="Times New Roman"/>
                <w:b/>
                <w:sz w:val="16"/>
                <w:szCs w:val="16"/>
              </w:rPr>
            </w:pPr>
            <w:r w:rsidRPr="005530EC">
              <w:rPr>
                <w:rFonts w:ascii="Times New Roman" w:hAnsi="Times New Roman" w:cs="Times New Roman"/>
                <w:b/>
                <w:sz w:val="16"/>
                <w:szCs w:val="16"/>
              </w:rPr>
              <w:t>FORMBY</w:t>
            </w:r>
          </w:p>
        </w:tc>
        <w:tc>
          <w:tcPr>
            <w:tcW w:w="1417" w:type="dxa"/>
            <w:tcBorders>
              <w:top w:val="single" w:sz="4" w:space="0" w:color="auto"/>
              <w:left w:val="single" w:sz="4" w:space="0" w:color="auto"/>
              <w:bottom w:val="single" w:sz="4" w:space="0" w:color="auto"/>
              <w:right w:val="single" w:sz="4" w:space="0" w:color="auto"/>
            </w:tcBorders>
            <w:shd w:val="clear" w:color="auto" w:fill="66FF33"/>
          </w:tcPr>
          <w:p w14:paraId="5076A085" w14:textId="77777777" w:rsidR="0044748D" w:rsidRPr="005530EC" w:rsidRDefault="0044748D" w:rsidP="008522D6">
            <w:pPr>
              <w:jc w:val="center"/>
              <w:rPr>
                <w:rFonts w:ascii="Times New Roman" w:hAnsi="Times New Roman" w:cs="Times New Roman"/>
                <w:sz w:val="16"/>
                <w:szCs w:val="16"/>
              </w:rPr>
            </w:pPr>
          </w:p>
        </w:tc>
      </w:tr>
      <w:tr w:rsidR="0044748D" w:rsidRPr="005530EC" w14:paraId="0138AB09" w14:textId="77777777" w:rsidTr="0044748D">
        <w:tc>
          <w:tcPr>
            <w:tcW w:w="959" w:type="dxa"/>
            <w:tcBorders>
              <w:top w:val="single" w:sz="4" w:space="0" w:color="auto"/>
              <w:left w:val="single" w:sz="4" w:space="0" w:color="auto"/>
              <w:bottom w:val="single" w:sz="4" w:space="0" w:color="auto"/>
              <w:right w:val="single" w:sz="4" w:space="0" w:color="auto"/>
            </w:tcBorders>
          </w:tcPr>
          <w:p w14:paraId="7553B3AC" w14:textId="77777777" w:rsidR="0044748D" w:rsidRPr="005530EC" w:rsidRDefault="0044748D" w:rsidP="008522D6">
            <w:pPr>
              <w:jc w:val="center"/>
              <w:rPr>
                <w:rFonts w:ascii="Times New Roman" w:hAnsi="Times New Roman" w:cs="Times New Roman"/>
                <w:b/>
                <w:sz w:val="16"/>
                <w:szCs w:val="16"/>
              </w:rPr>
            </w:pPr>
            <w:r w:rsidRPr="005530EC">
              <w:rPr>
                <w:rFonts w:ascii="Times New Roman" w:hAnsi="Times New Roman" w:cs="Times New Roman"/>
                <w:b/>
                <w:sz w:val="16"/>
                <w:szCs w:val="16"/>
              </w:rPr>
              <w:t>11</w:t>
            </w:r>
          </w:p>
        </w:tc>
        <w:tc>
          <w:tcPr>
            <w:tcW w:w="4678" w:type="dxa"/>
            <w:tcBorders>
              <w:top w:val="single" w:sz="4" w:space="0" w:color="auto"/>
              <w:left w:val="single" w:sz="4" w:space="0" w:color="auto"/>
              <w:bottom w:val="single" w:sz="4" w:space="0" w:color="auto"/>
              <w:right w:val="single" w:sz="4" w:space="0" w:color="auto"/>
            </w:tcBorders>
            <w:vAlign w:val="center"/>
          </w:tcPr>
          <w:p w14:paraId="2720D688" w14:textId="77777777" w:rsidR="0044748D" w:rsidRPr="005530EC" w:rsidRDefault="0044748D" w:rsidP="008522D6">
            <w:pPr>
              <w:rPr>
                <w:rFonts w:ascii="Times New Roman" w:hAnsi="Times New Roman" w:cs="Times New Roman"/>
                <w:b/>
                <w:i/>
                <w:iCs/>
                <w:sz w:val="16"/>
                <w:szCs w:val="16"/>
              </w:rPr>
            </w:pPr>
            <w:r w:rsidRPr="005530EC">
              <w:rPr>
                <w:rFonts w:ascii="Times New Roman" w:hAnsi="Times New Roman" w:cs="Times New Roman"/>
                <w:b/>
                <w:i/>
                <w:iCs/>
                <w:color w:val="000000" w:themeColor="text1"/>
                <w:sz w:val="16"/>
                <w:szCs w:val="16"/>
              </w:rPr>
              <w:t>GOODLASS</w:t>
            </w:r>
          </w:p>
        </w:tc>
        <w:tc>
          <w:tcPr>
            <w:tcW w:w="1417" w:type="dxa"/>
            <w:tcBorders>
              <w:top w:val="single" w:sz="4" w:space="0" w:color="auto"/>
              <w:left w:val="single" w:sz="4" w:space="0" w:color="auto"/>
              <w:bottom w:val="single" w:sz="4" w:space="0" w:color="auto"/>
              <w:right w:val="single" w:sz="4" w:space="0" w:color="auto"/>
            </w:tcBorders>
            <w:shd w:val="clear" w:color="auto" w:fill="66FF33"/>
          </w:tcPr>
          <w:p w14:paraId="31D2DB6D" w14:textId="77777777" w:rsidR="0044748D" w:rsidRPr="005530EC" w:rsidRDefault="0044748D" w:rsidP="008522D6">
            <w:pPr>
              <w:jc w:val="center"/>
              <w:rPr>
                <w:rFonts w:ascii="Times New Roman" w:hAnsi="Times New Roman" w:cs="Times New Roman"/>
                <w:sz w:val="16"/>
                <w:szCs w:val="16"/>
              </w:rPr>
            </w:pPr>
          </w:p>
        </w:tc>
      </w:tr>
      <w:tr w:rsidR="0044748D" w:rsidRPr="005530EC" w14:paraId="47479FA6" w14:textId="77777777" w:rsidTr="009C41BF">
        <w:tc>
          <w:tcPr>
            <w:tcW w:w="959" w:type="dxa"/>
            <w:tcBorders>
              <w:top w:val="single" w:sz="4" w:space="0" w:color="auto"/>
              <w:left w:val="single" w:sz="4" w:space="0" w:color="auto"/>
              <w:bottom w:val="single" w:sz="4" w:space="0" w:color="auto"/>
              <w:right w:val="single" w:sz="4" w:space="0" w:color="auto"/>
            </w:tcBorders>
          </w:tcPr>
          <w:p w14:paraId="760621DA" w14:textId="77777777" w:rsidR="0044748D" w:rsidRPr="005530EC" w:rsidRDefault="0044748D" w:rsidP="008522D6">
            <w:pPr>
              <w:jc w:val="center"/>
              <w:rPr>
                <w:rFonts w:ascii="Times New Roman" w:hAnsi="Times New Roman" w:cs="Times New Roman"/>
                <w:b/>
                <w:sz w:val="16"/>
                <w:szCs w:val="16"/>
              </w:rPr>
            </w:pPr>
            <w:r w:rsidRPr="005530EC">
              <w:rPr>
                <w:rFonts w:ascii="Times New Roman" w:hAnsi="Times New Roman" w:cs="Times New Roman"/>
                <w:b/>
                <w:sz w:val="16"/>
                <w:szCs w:val="16"/>
              </w:rPr>
              <w:t>12</w:t>
            </w:r>
          </w:p>
        </w:tc>
        <w:tc>
          <w:tcPr>
            <w:tcW w:w="4678" w:type="dxa"/>
            <w:tcBorders>
              <w:top w:val="single" w:sz="4" w:space="0" w:color="auto"/>
              <w:left w:val="single" w:sz="4" w:space="0" w:color="auto"/>
              <w:bottom w:val="single" w:sz="4" w:space="0" w:color="auto"/>
              <w:right w:val="single" w:sz="4" w:space="0" w:color="auto"/>
            </w:tcBorders>
            <w:vAlign w:val="center"/>
          </w:tcPr>
          <w:p w14:paraId="644DA121" w14:textId="77777777" w:rsidR="0044748D" w:rsidRPr="005530EC" w:rsidRDefault="0044748D" w:rsidP="008522D6">
            <w:pPr>
              <w:rPr>
                <w:rFonts w:ascii="Times New Roman" w:hAnsi="Times New Roman" w:cs="Times New Roman"/>
                <w:b/>
                <w:sz w:val="16"/>
                <w:szCs w:val="16"/>
              </w:rPr>
            </w:pPr>
            <w:r w:rsidRPr="005530EC">
              <w:rPr>
                <w:rFonts w:ascii="Times New Roman" w:hAnsi="Times New Roman" w:cs="Times New Roman"/>
                <w:b/>
                <w:sz w:val="16"/>
                <w:szCs w:val="16"/>
              </w:rPr>
              <w:t>HIGHFIELD</w:t>
            </w:r>
          </w:p>
        </w:tc>
        <w:tc>
          <w:tcPr>
            <w:tcW w:w="1417" w:type="dxa"/>
            <w:tcBorders>
              <w:top w:val="single" w:sz="4" w:space="0" w:color="auto"/>
              <w:left w:val="single" w:sz="4" w:space="0" w:color="auto"/>
              <w:bottom w:val="single" w:sz="4" w:space="0" w:color="auto"/>
              <w:right w:val="single" w:sz="4" w:space="0" w:color="auto"/>
            </w:tcBorders>
            <w:shd w:val="clear" w:color="auto" w:fill="66FF33"/>
          </w:tcPr>
          <w:p w14:paraId="112B5AD0" w14:textId="77777777" w:rsidR="0044748D" w:rsidRPr="005530EC" w:rsidRDefault="0044748D" w:rsidP="008522D6">
            <w:pPr>
              <w:jc w:val="center"/>
              <w:rPr>
                <w:rFonts w:ascii="Times New Roman" w:hAnsi="Times New Roman" w:cs="Times New Roman"/>
                <w:sz w:val="16"/>
                <w:szCs w:val="16"/>
              </w:rPr>
            </w:pPr>
          </w:p>
        </w:tc>
      </w:tr>
      <w:tr w:rsidR="0044748D" w:rsidRPr="005530EC" w14:paraId="3FE0CAD1" w14:textId="77777777" w:rsidTr="009C41BF">
        <w:tc>
          <w:tcPr>
            <w:tcW w:w="959" w:type="dxa"/>
            <w:tcBorders>
              <w:top w:val="single" w:sz="4" w:space="0" w:color="auto"/>
              <w:left w:val="single" w:sz="4" w:space="0" w:color="auto"/>
              <w:bottom w:val="single" w:sz="4" w:space="0" w:color="auto"/>
              <w:right w:val="single" w:sz="4" w:space="0" w:color="auto"/>
            </w:tcBorders>
          </w:tcPr>
          <w:p w14:paraId="21C48517" w14:textId="77777777" w:rsidR="0044748D" w:rsidRPr="005530EC" w:rsidRDefault="0044748D" w:rsidP="008522D6">
            <w:pPr>
              <w:jc w:val="center"/>
              <w:rPr>
                <w:rFonts w:ascii="Times New Roman" w:hAnsi="Times New Roman" w:cs="Times New Roman"/>
                <w:b/>
                <w:sz w:val="16"/>
                <w:szCs w:val="16"/>
              </w:rPr>
            </w:pPr>
            <w:r w:rsidRPr="005530EC">
              <w:rPr>
                <w:rFonts w:ascii="Times New Roman" w:hAnsi="Times New Roman" w:cs="Times New Roman"/>
                <w:b/>
                <w:sz w:val="16"/>
                <w:szCs w:val="16"/>
              </w:rPr>
              <w:t>13</w:t>
            </w:r>
          </w:p>
        </w:tc>
        <w:tc>
          <w:tcPr>
            <w:tcW w:w="4678" w:type="dxa"/>
            <w:tcBorders>
              <w:top w:val="single" w:sz="4" w:space="0" w:color="auto"/>
              <w:left w:val="single" w:sz="4" w:space="0" w:color="auto"/>
              <w:bottom w:val="single" w:sz="4" w:space="0" w:color="auto"/>
              <w:right w:val="single" w:sz="4" w:space="0" w:color="auto"/>
            </w:tcBorders>
            <w:vAlign w:val="center"/>
          </w:tcPr>
          <w:p w14:paraId="0B327869" w14:textId="10C73D5A" w:rsidR="0044748D" w:rsidRPr="005530EC" w:rsidRDefault="0044748D" w:rsidP="008522D6">
            <w:pPr>
              <w:rPr>
                <w:rFonts w:ascii="Times New Roman" w:hAnsi="Times New Roman" w:cs="Times New Roman"/>
                <w:b/>
                <w:i/>
                <w:sz w:val="16"/>
                <w:szCs w:val="16"/>
              </w:rPr>
            </w:pPr>
            <w:r w:rsidRPr="005530EC">
              <w:rPr>
                <w:rFonts w:ascii="Times New Roman" w:hAnsi="Times New Roman" w:cs="Times New Roman"/>
                <w:b/>
                <w:sz w:val="16"/>
                <w:szCs w:val="16"/>
              </w:rPr>
              <w:t>HIGHTOWN ST MARYS</w:t>
            </w:r>
            <w:r w:rsidR="002F50D7" w:rsidRPr="005530EC">
              <w:rPr>
                <w:rFonts w:ascii="Times New Roman" w:hAnsi="Times New Roman" w:cs="Times New Roman"/>
                <w:b/>
                <w:sz w:val="16"/>
                <w:szCs w:val="16"/>
              </w:rPr>
              <w:t xml:space="preserve">                                                                                                                                                                       </w:t>
            </w:r>
            <w:r w:rsidR="00131C54" w:rsidRPr="005530EC">
              <w:rPr>
                <w:rFonts w:ascii="Times New Roman" w:hAnsi="Times New Roman" w:cs="Times New Roman"/>
                <w:b/>
                <w:sz w:val="16"/>
                <w:szCs w:val="16"/>
              </w:rPr>
              <w:t xml:space="preserve">         </w:t>
            </w:r>
            <w:r w:rsidR="002105C7" w:rsidRPr="005530EC">
              <w:rPr>
                <w:rFonts w:ascii="Times New Roman" w:hAnsi="Times New Roman" w:cs="Times New Roman"/>
                <w:b/>
                <w:sz w:val="16"/>
                <w:szCs w:val="16"/>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66FF33"/>
          </w:tcPr>
          <w:p w14:paraId="2A41F856" w14:textId="77777777" w:rsidR="0044748D" w:rsidRPr="005530EC" w:rsidRDefault="0044748D" w:rsidP="008522D6">
            <w:pPr>
              <w:jc w:val="center"/>
              <w:rPr>
                <w:rFonts w:ascii="Times New Roman" w:hAnsi="Times New Roman" w:cs="Times New Roman"/>
                <w:sz w:val="16"/>
                <w:szCs w:val="16"/>
              </w:rPr>
            </w:pPr>
          </w:p>
        </w:tc>
      </w:tr>
      <w:tr w:rsidR="0044748D" w:rsidRPr="005530EC" w14:paraId="55AA764A" w14:textId="77777777" w:rsidTr="009C41BF">
        <w:tc>
          <w:tcPr>
            <w:tcW w:w="959" w:type="dxa"/>
            <w:tcBorders>
              <w:top w:val="single" w:sz="4" w:space="0" w:color="auto"/>
              <w:left w:val="single" w:sz="4" w:space="0" w:color="auto"/>
              <w:bottom w:val="single" w:sz="4" w:space="0" w:color="auto"/>
              <w:right w:val="single" w:sz="4" w:space="0" w:color="auto"/>
            </w:tcBorders>
          </w:tcPr>
          <w:p w14:paraId="2DD18A05" w14:textId="77777777" w:rsidR="0044748D" w:rsidRPr="005530EC" w:rsidRDefault="0044748D" w:rsidP="008522D6">
            <w:pPr>
              <w:jc w:val="center"/>
              <w:rPr>
                <w:rFonts w:ascii="Times New Roman" w:hAnsi="Times New Roman" w:cs="Times New Roman"/>
                <w:b/>
                <w:sz w:val="16"/>
                <w:szCs w:val="16"/>
              </w:rPr>
            </w:pPr>
            <w:r w:rsidRPr="005530EC">
              <w:rPr>
                <w:rFonts w:ascii="Times New Roman" w:hAnsi="Times New Roman" w:cs="Times New Roman"/>
                <w:b/>
                <w:sz w:val="16"/>
                <w:szCs w:val="16"/>
              </w:rPr>
              <w:t>14</w:t>
            </w:r>
          </w:p>
        </w:tc>
        <w:tc>
          <w:tcPr>
            <w:tcW w:w="4678" w:type="dxa"/>
            <w:tcBorders>
              <w:top w:val="single" w:sz="4" w:space="0" w:color="auto"/>
              <w:left w:val="single" w:sz="4" w:space="0" w:color="auto"/>
              <w:bottom w:val="single" w:sz="4" w:space="0" w:color="auto"/>
              <w:right w:val="single" w:sz="4" w:space="0" w:color="auto"/>
            </w:tcBorders>
            <w:vAlign w:val="center"/>
          </w:tcPr>
          <w:p w14:paraId="5AA8B057" w14:textId="77777777" w:rsidR="0044748D" w:rsidRPr="005530EC" w:rsidRDefault="0044748D" w:rsidP="008522D6">
            <w:pPr>
              <w:rPr>
                <w:rFonts w:ascii="Times New Roman" w:hAnsi="Times New Roman" w:cs="Times New Roman"/>
                <w:b/>
                <w:sz w:val="16"/>
                <w:szCs w:val="16"/>
              </w:rPr>
            </w:pPr>
            <w:r w:rsidRPr="005530EC">
              <w:rPr>
                <w:rFonts w:ascii="Times New Roman" w:hAnsi="Times New Roman" w:cs="Times New Roman"/>
                <w:b/>
                <w:sz w:val="16"/>
                <w:szCs w:val="16"/>
              </w:rPr>
              <w:t>LEIGH</w:t>
            </w:r>
          </w:p>
        </w:tc>
        <w:tc>
          <w:tcPr>
            <w:tcW w:w="1417" w:type="dxa"/>
            <w:tcBorders>
              <w:top w:val="single" w:sz="4" w:space="0" w:color="auto"/>
              <w:left w:val="single" w:sz="4" w:space="0" w:color="auto"/>
              <w:bottom w:val="single" w:sz="4" w:space="0" w:color="auto"/>
              <w:right w:val="single" w:sz="4" w:space="0" w:color="auto"/>
            </w:tcBorders>
            <w:shd w:val="clear" w:color="auto" w:fill="66FF33"/>
          </w:tcPr>
          <w:p w14:paraId="1481E13C" w14:textId="77777777" w:rsidR="0044748D" w:rsidRPr="005530EC" w:rsidRDefault="0044748D" w:rsidP="008522D6">
            <w:pPr>
              <w:jc w:val="center"/>
              <w:rPr>
                <w:rFonts w:ascii="Times New Roman" w:hAnsi="Times New Roman" w:cs="Times New Roman"/>
                <w:sz w:val="16"/>
                <w:szCs w:val="16"/>
              </w:rPr>
            </w:pPr>
          </w:p>
        </w:tc>
      </w:tr>
      <w:tr w:rsidR="0044748D" w:rsidRPr="005530EC" w14:paraId="63D08454" w14:textId="77777777" w:rsidTr="009C41BF">
        <w:trPr>
          <w:trHeight w:val="70"/>
        </w:trPr>
        <w:tc>
          <w:tcPr>
            <w:tcW w:w="959" w:type="dxa"/>
            <w:tcBorders>
              <w:top w:val="single" w:sz="4" w:space="0" w:color="auto"/>
              <w:left w:val="single" w:sz="4" w:space="0" w:color="auto"/>
              <w:bottom w:val="single" w:sz="4" w:space="0" w:color="auto"/>
              <w:right w:val="single" w:sz="4" w:space="0" w:color="auto"/>
            </w:tcBorders>
          </w:tcPr>
          <w:p w14:paraId="0788D744" w14:textId="77777777" w:rsidR="0044748D" w:rsidRPr="005530EC" w:rsidRDefault="0044748D" w:rsidP="008522D6">
            <w:pPr>
              <w:jc w:val="center"/>
              <w:rPr>
                <w:rFonts w:ascii="Times New Roman" w:hAnsi="Times New Roman" w:cs="Times New Roman"/>
                <w:b/>
                <w:sz w:val="16"/>
                <w:szCs w:val="16"/>
              </w:rPr>
            </w:pPr>
            <w:r w:rsidRPr="005530EC">
              <w:rPr>
                <w:rFonts w:ascii="Times New Roman" w:hAnsi="Times New Roman" w:cs="Times New Roman"/>
                <w:b/>
                <w:sz w:val="16"/>
                <w:szCs w:val="16"/>
              </w:rPr>
              <w:t>15</w:t>
            </w:r>
          </w:p>
        </w:tc>
        <w:tc>
          <w:tcPr>
            <w:tcW w:w="4678" w:type="dxa"/>
            <w:tcBorders>
              <w:top w:val="single" w:sz="4" w:space="0" w:color="auto"/>
              <w:left w:val="single" w:sz="4" w:space="0" w:color="auto"/>
              <w:bottom w:val="single" w:sz="4" w:space="0" w:color="auto"/>
              <w:right w:val="single" w:sz="4" w:space="0" w:color="auto"/>
            </w:tcBorders>
            <w:vAlign w:val="center"/>
          </w:tcPr>
          <w:p w14:paraId="27B71223" w14:textId="77777777" w:rsidR="0044748D" w:rsidRPr="005530EC" w:rsidRDefault="0044748D" w:rsidP="008522D6">
            <w:pPr>
              <w:rPr>
                <w:rFonts w:ascii="Times New Roman" w:hAnsi="Times New Roman" w:cs="Times New Roman"/>
                <w:b/>
                <w:sz w:val="16"/>
                <w:szCs w:val="16"/>
              </w:rPr>
            </w:pPr>
            <w:r w:rsidRPr="005530EC">
              <w:rPr>
                <w:rFonts w:ascii="Times New Roman" w:hAnsi="Times New Roman" w:cs="Times New Roman"/>
                <w:b/>
                <w:sz w:val="16"/>
                <w:szCs w:val="16"/>
              </w:rPr>
              <w:t>LIVERPOOL</w:t>
            </w:r>
          </w:p>
        </w:tc>
        <w:tc>
          <w:tcPr>
            <w:tcW w:w="1417" w:type="dxa"/>
            <w:tcBorders>
              <w:top w:val="single" w:sz="4" w:space="0" w:color="auto"/>
              <w:left w:val="single" w:sz="4" w:space="0" w:color="auto"/>
              <w:bottom w:val="single" w:sz="4" w:space="0" w:color="auto"/>
              <w:right w:val="single" w:sz="4" w:space="0" w:color="auto"/>
            </w:tcBorders>
            <w:shd w:val="clear" w:color="auto" w:fill="66FF33"/>
          </w:tcPr>
          <w:p w14:paraId="353F98AA" w14:textId="77777777" w:rsidR="0044748D" w:rsidRPr="005530EC" w:rsidRDefault="0044748D" w:rsidP="008522D6">
            <w:pPr>
              <w:jc w:val="center"/>
              <w:rPr>
                <w:rFonts w:ascii="Times New Roman" w:hAnsi="Times New Roman" w:cs="Times New Roman"/>
                <w:sz w:val="16"/>
                <w:szCs w:val="16"/>
              </w:rPr>
            </w:pPr>
          </w:p>
        </w:tc>
      </w:tr>
      <w:tr w:rsidR="0044748D" w:rsidRPr="005530EC" w14:paraId="1A6F3AD1" w14:textId="77777777" w:rsidTr="009C41BF">
        <w:tc>
          <w:tcPr>
            <w:tcW w:w="959" w:type="dxa"/>
            <w:tcBorders>
              <w:top w:val="single" w:sz="4" w:space="0" w:color="auto"/>
              <w:left w:val="single" w:sz="4" w:space="0" w:color="auto"/>
              <w:bottom w:val="single" w:sz="4" w:space="0" w:color="auto"/>
              <w:right w:val="single" w:sz="4" w:space="0" w:color="auto"/>
            </w:tcBorders>
          </w:tcPr>
          <w:p w14:paraId="51716ACC" w14:textId="77777777" w:rsidR="0044748D" w:rsidRPr="005530EC" w:rsidRDefault="0044748D" w:rsidP="008522D6">
            <w:pPr>
              <w:jc w:val="center"/>
              <w:rPr>
                <w:rFonts w:ascii="Times New Roman" w:hAnsi="Times New Roman" w:cs="Times New Roman"/>
                <w:b/>
                <w:sz w:val="16"/>
                <w:szCs w:val="16"/>
              </w:rPr>
            </w:pPr>
            <w:r w:rsidRPr="005530EC">
              <w:rPr>
                <w:rFonts w:ascii="Times New Roman" w:hAnsi="Times New Roman" w:cs="Times New Roman"/>
                <w:b/>
                <w:sz w:val="16"/>
                <w:szCs w:val="16"/>
              </w:rPr>
              <w:t>16</w:t>
            </w:r>
          </w:p>
        </w:tc>
        <w:tc>
          <w:tcPr>
            <w:tcW w:w="4678" w:type="dxa"/>
            <w:tcBorders>
              <w:top w:val="single" w:sz="4" w:space="0" w:color="auto"/>
              <w:left w:val="single" w:sz="4" w:space="0" w:color="auto"/>
              <w:bottom w:val="single" w:sz="4" w:space="0" w:color="auto"/>
              <w:right w:val="single" w:sz="4" w:space="0" w:color="auto"/>
            </w:tcBorders>
            <w:vAlign w:val="center"/>
          </w:tcPr>
          <w:p w14:paraId="071AFD9D" w14:textId="77777777" w:rsidR="0044748D" w:rsidRPr="005530EC" w:rsidRDefault="0044748D" w:rsidP="008522D6">
            <w:pPr>
              <w:rPr>
                <w:rFonts w:ascii="Times New Roman" w:hAnsi="Times New Roman" w:cs="Times New Roman"/>
                <w:b/>
                <w:i/>
                <w:iCs/>
                <w:sz w:val="16"/>
                <w:szCs w:val="16"/>
              </w:rPr>
            </w:pPr>
            <w:r w:rsidRPr="005530EC">
              <w:rPr>
                <w:rFonts w:ascii="Times New Roman" w:hAnsi="Times New Roman" w:cs="Times New Roman"/>
                <w:b/>
                <w:i/>
                <w:iCs/>
                <w:sz w:val="16"/>
                <w:szCs w:val="16"/>
              </w:rPr>
              <w:t>LIVERPOOL SUPERKINGS</w:t>
            </w:r>
          </w:p>
        </w:tc>
        <w:tc>
          <w:tcPr>
            <w:tcW w:w="1417" w:type="dxa"/>
            <w:tcBorders>
              <w:top w:val="single" w:sz="4" w:space="0" w:color="auto"/>
              <w:left w:val="single" w:sz="4" w:space="0" w:color="auto"/>
              <w:bottom w:val="single" w:sz="4" w:space="0" w:color="auto"/>
              <w:right w:val="single" w:sz="4" w:space="0" w:color="auto"/>
            </w:tcBorders>
            <w:shd w:val="clear" w:color="auto" w:fill="66FF33"/>
          </w:tcPr>
          <w:p w14:paraId="318019EC" w14:textId="77777777" w:rsidR="0044748D" w:rsidRPr="005530EC" w:rsidRDefault="0044748D" w:rsidP="008522D6">
            <w:pPr>
              <w:jc w:val="center"/>
              <w:rPr>
                <w:rFonts w:ascii="Times New Roman" w:hAnsi="Times New Roman" w:cs="Times New Roman"/>
                <w:sz w:val="16"/>
                <w:szCs w:val="16"/>
              </w:rPr>
            </w:pPr>
          </w:p>
        </w:tc>
      </w:tr>
      <w:tr w:rsidR="0044748D" w:rsidRPr="005530EC" w14:paraId="7DF99541" w14:textId="77777777" w:rsidTr="009C41BF">
        <w:tc>
          <w:tcPr>
            <w:tcW w:w="959" w:type="dxa"/>
            <w:tcBorders>
              <w:top w:val="single" w:sz="4" w:space="0" w:color="auto"/>
              <w:left w:val="single" w:sz="4" w:space="0" w:color="auto"/>
              <w:bottom w:val="single" w:sz="4" w:space="0" w:color="auto"/>
              <w:right w:val="single" w:sz="4" w:space="0" w:color="auto"/>
            </w:tcBorders>
          </w:tcPr>
          <w:p w14:paraId="383033BA" w14:textId="77777777" w:rsidR="0044748D" w:rsidRPr="005530EC" w:rsidRDefault="0044748D" w:rsidP="008522D6">
            <w:pPr>
              <w:jc w:val="center"/>
              <w:rPr>
                <w:rFonts w:ascii="Times New Roman" w:hAnsi="Times New Roman" w:cs="Times New Roman"/>
                <w:b/>
                <w:sz w:val="16"/>
                <w:szCs w:val="16"/>
              </w:rPr>
            </w:pPr>
            <w:r w:rsidRPr="005530EC">
              <w:rPr>
                <w:rFonts w:ascii="Times New Roman" w:hAnsi="Times New Roman" w:cs="Times New Roman"/>
                <w:b/>
                <w:sz w:val="16"/>
                <w:szCs w:val="16"/>
              </w:rPr>
              <w:t>17</w:t>
            </w:r>
          </w:p>
        </w:tc>
        <w:tc>
          <w:tcPr>
            <w:tcW w:w="4678" w:type="dxa"/>
            <w:tcBorders>
              <w:top w:val="single" w:sz="4" w:space="0" w:color="auto"/>
              <w:left w:val="single" w:sz="4" w:space="0" w:color="auto"/>
              <w:bottom w:val="single" w:sz="4" w:space="0" w:color="auto"/>
              <w:right w:val="single" w:sz="4" w:space="0" w:color="auto"/>
            </w:tcBorders>
            <w:vAlign w:val="center"/>
          </w:tcPr>
          <w:p w14:paraId="2C3D2B35" w14:textId="77777777" w:rsidR="0044748D" w:rsidRPr="005530EC" w:rsidRDefault="0044748D" w:rsidP="008522D6">
            <w:pPr>
              <w:rPr>
                <w:rFonts w:ascii="Times New Roman" w:hAnsi="Times New Roman" w:cs="Times New Roman"/>
                <w:b/>
                <w:sz w:val="16"/>
                <w:szCs w:val="16"/>
              </w:rPr>
            </w:pPr>
            <w:r w:rsidRPr="005530EC">
              <w:rPr>
                <w:rFonts w:ascii="Times New Roman" w:hAnsi="Times New Roman" w:cs="Times New Roman"/>
                <w:b/>
                <w:sz w:val="16"/>
                <w:szCs w:val="16"/>
              </w:rPr>
              <w:t>LYTHAM</w:t>
            </w:r>
          </w:p>
        </w:tc>
        <w:tc>
          <w:tcPr>
            <w:tcW w:w="1417" w:type="dxa"/>
            <w:tcBorders>
              <w:top w:val="single" w:sz="4" w:space="0" w:color="auto"/>
              <w:left w:val="single" w:sz="4" w:space="0" w:color="auto"/>
              <w:bottom w:val="single" w:sz="4" w:space="0" w:color="auto"/>
              <w:right w:val="single" w:sz="4" w:space="0" w:color="auto"/>
            </w:tcBorders>
            <w:shd w:val="clear" w:color="auto" w:fill="66FF33"/>
          </w:tcPr>
          <w:p w14:paraId="41AF526A" w14:textId="77777777" w:rsidR="0044748D" w:rsidRPr="005530EC" w:rsidRDefault="0044748D" w:rsidP="008522D6">
            <w:pPr>
              <w:jc w:val="center"/>
              <w:rPr>
                <w:rFonts w:ascii="Times New Roman" w:hAnsi="Times New Roman" w:cs="Times New Roman"/>
                <w:sz w:val="16"/>
                <w:szCs w:val="16"/>
              </w:rPr>
            </w:pPr>
          </w:p>
        </w:tc>
      </w:tr>
      <w:tr w:rsidR="0044748D" w:rsidRPr="005530EC" w14:paraId="4309808D" w14:textId="77777777" w:rsidTr="009C41BF">
        <w:tc>
          <w:tcPr>
            <w:tcW w:w="959" w:type="dxa"/>
            <w:tcBorders>
              <w:top w:val="single" w:sz="4" w:space="0" w:color="auto"/>
              <w:left w:val="single" w:sz="4" w:space="0" w:color="auto"/>
              <w:bottom w:val="single" w:sz="4" w:space="0" w:color="auto"/>
              <w:right w:val="single" w:sz="4" w:space="0" w:color="auto"/>
            </w:tcBorders>
          </w:tcPr>
          <w:p w14:paraId="6ADFDC44" w14:textId="77777777" w:rsidR="0044748D" w:rsidRPr="005530EC" w:rsidRDefault="0044748D" w:rsidP="008522D6">
            <w:pPr>
              <w:jc w:val="center"/>
              <w:rPr>
                <w:rFonts w:ascii="Times New Roman" w:hAnsi="Times New Roman" w:cs="Times New Roman"/>
                <w:b/>
                <w:sz w:val="16"/>
                <w:szCs w:val="16"/>
              </w:rPr>
            </w:pPr>
            <w:r w:rsidRPr="005530EC">
              <w:rPr>
                <w:rFonts w:ascii="Times New Roman" w:hAnsi="Times New Roman" w:cs="Times New Roman"/>
                <w:b/>
                <w:sz w:val="16"/>
                <w:szCs w:val="16"/>
              </w:rPr>
              <w:t>18</w:t>
            </w:r>
          </w:p>
        </w:tc>
        <w:tc>
          <w:tcPr>
            <w:tcW w:w="4678" w:type="dxa"/>
            <w:tcBorders>
              <w:top w:val="single" w:sz="4" w:space="0" w:color="auto"/>
              <w:left w:val="single" w:sz="4" w:space="0" w:color="auto"/>
              <w:bottom w:val="single" w:sz="4" w:space="0" w:color="auto"/>
              <w:right w:val="single" w:sz="4" w:space="0" w:color="auto"/>
            </w:tcBorders>
            <w:vAlign w:val="center"/>
          </w:tcPr>
          <w:p w14:paraId="29120E12" w14:textId="77777777" w:rsidR="0044748D" w:rsidRPr="005530EC" w:rsidRDefault="0044748D" w:rsidP="008522D6">
            <w:pPr>
              <w:rPr>
                <w:rFonts w:ascii="Times New Roman" w:hAnsi="Times New Roman" w:cs="Times New Roman"/>
                <w:b/>
                <w:sz w:val="16"/>
                <w:szCs w:val="16"/>
              </w:rPr>
            </w:pPr>
            <w:r w:rsidRPr="005530EC">
              <w:rPr>
                <w:rFonts w:ascii="Times New Roman" w:hAnsi="Times New Roman" w:cs="Times New Roman"/>
                <w:b/>
                <w:sz w:val="16"/>
                <w:szCs w:val="16"/>
              </w:rPr>
              <w:t>MAGHULL</w:t>
            </w:r>
          </w:p>
        </w:tc>
        <w:tc>
          <w:tcPr>
            <w:tcW w:w="1417" w:type="dxa"/>
            <w:tcBorders>
              <w:top w:val="single" w:sz="4" w:space="0" w:color="auto"/>
              <w:left w:val="single" w:sz="4" w:space="0" w:color="auto"/>
              <w:bottom w:val="single" w:sz="4" w:space="0" w:color="auto"/>
              <w:right w:val="single" w:sz="4" w:space="0" w:color="auto"/>
            </w:tcBorders>
            <w:shd w:val="clear" w:color="auto" w:fill="66FF33"/>
          </w:tcPr>
          <w:p w14:paraId="34B29BA3" w14:textId="77777777" w:rsidR="0044748D" w:rsidRPr="005530EC" w:rsidRDefault="0044748D" w:rsidP="008522D6">
            <w:pPr>
              <w:jc w:val="center"/>
              <w:rPr>
                <w:rFonts w:ascii="Times New Roman" w:hAnsi="Times New Roman" w:cs="Times New Roman"/>
                <w:sz w:val="16"/>
                <w:szCs w:val="16"/>
              </w:rPr>
            </w:pPr>
          </w:p>
        </w:tc>
      </w:tr>
      <w:tr w:rsidR="0044748D" w:rsidRPr="005530EC" w14:paraId="60F5FF39" w14:textId="77777777" w:rsidTr="00776FB7">
        <w:tc>
          <w:tcPr>
            <w:tcW w:w="959" w:type="dxa"/>
            <w:tcBorders>
              <w:top w:val="single" w:sz="4" w:space="0" w:color="auto"/>
              <w:left w:val="single" w:sz="4" w:space="0" w:color="auto"/>
              <w:bottom w:val="single" w:sz="4" w:space="0" w:color="auto"/>
              <w:right w:val="single" w:sz="4" w:space="0" w:color="auto"/>
            </w:tcBorders>
          </w:tcPr>
          <w:p w14:paraId="5E956DDF" w14:textId="77777777" w:rsidR="0044748D" w:rsidRPr="005530EC" w:rsidRDefault="0044748D" w:rsidP="008522D6">
            <w:pPr>
              <w:jc w:val="center"/>
              <w:rPr>
                <w:rFonts w:ascii="Times New Roman" w:hAnsi="Times New Roman" w:cs="Times New Roman"/>
                <w:b/>
                <w:sz w:val="16"/>
                <w:szCs w:val="16"/>
              </w:rPr>
            </w:pPr>
            <w:r w:rsidRPr="005530EC">
              <w:rPr>
                <w:rFonts w:ascii="Times New Roman" w:hAnsi="Times New Roman" w:cs="Times New Roman"/>
                <w:b/>
                <w:sz w:val="16"/>
                <w:szCs w:val="16"/>
              </w:rPr>
              <w:t>19</w:t>
            </w:r>
          </w:p>
        </w:tc>
        <w:tc>
          <w:tcPr>
            <w:tcW w:w="4678" w:type="dxa"/>
            <w:tcBorders>
              <w:top w:val="single" w:sz="4" w:space="0" w:color="auto"/>
              <w:left w:val="single" w:sz="4" w:space="0" w:color="auto"/>
              <w:bottom w:val="single" w:sz="4" w:space="0" w:color="auto"/>
              <w:right w:val="single" w:sz="4" w:space="0" w:color="auto"/>
            </w:tcBorders>
            <w:vAlign w:val="center"/>
          </w:tcPr>
          <w:p w14:paraId="25A4FD3F" w14:textId="77777777" w:rsidR="0044748D" w:rsidRPr="005530EC" w:rsidRDefault="0044748D" w:rsidP="008522D6">
            <w:pPr>
              <w:rPr>
                <w:rFonts w:ascii="Times New Roman" w:hAnsi="Times New Roman" w:cs="Times New Roman"/>
                <w:b/>
                <w:color w:val="0000FF"/>
                <w:sz w:val="16"/>
                <w:szCs w:val="16"/>
              </w:rPr>
            </w:pPr>
            <w:r w:rsidRPr="005530EC">
              <w:rPr>
                <w:rFonts w:ascii="Times New Roman" w:hAnsi="Times New Roman" w:cs="Times New Roman"/>
                <w:b/>
                <w:strike/>
                <w:color w:val="0000FF"/>
                <w:sz w:val="16"/>
                <w:szCs w:val="16"/>
              </w:rPr>
              <w:t>MAWDESLEY</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942FAE" w14:textId="5D7E9E9E" w:rsidR="0044748D" w:rsidRPr="005530EC" w:rsidRDefault="0044748D" w:rsidP="008522D6">
            <w:pPr>
              <w:jc w:val="center"/>
              <w:rPr>
                <w:rFonts w:ascii="Times New Roman" w:hAnsi="Times New Roman" w:cs="Times New Roman"/>
                <w:sz w:val="16"/>
                <w:szCs w:val="16"/>
              </w:rPr>
            </w:pPr>
            <w:r w:rsidRPr="005530EC">
              <w:rPr>
                <w:rFonts w:ascii="Times New Roman" w:hAnsi="Times New Roman" w:cs="Times New Roman"/>
                <w:sz w:val="16"/>
                <w:szCs w:val="16"/>
              </w:rPr>
              <w:t>N/A</w:t>
            </w:r>
            <w:r w:rsidR="00776FB7" w:rsidRPr="005530EC">
              <w:rPr>
                <w:rFonts w:ascii="Times New Roman" w:hAnsi="Times New Roman" w:cs="Times New Roman"/>
                <w:sz w:val="16"/>
                <w:szCs w:val="16"/>
              </w:rPr>
              <w:t xml:space="preserve"> JLs</w:t>
            </w:r>
          </w:p>
        </w:tc>
      </w:tr>
      <w:tr w:rsidR="0044748D" w:rsidRPr="005530EC" w14:paraId="3A665341" w14:textId="77777777" w:rsidTr="009C41BF">
        <w:tc>
          <w:tcPr>
            <w:tcW w:w="959" w:type="dxa"/>
            <w:tcBorders>
              <w:top w:val="single" w:sz="4" w:space="0" w:color="auto"/>
              <w:left w:val="single" w:sz="4" w:space="0" w:color="auto"/>
              <w:bottom w:val="single" w:sz="4" w:space="0" w:color="auto"/>
              <w:right w:val="single" w:sz="4" w:space="0" w:color="auto"/>
            </w:tcBorders>
          </w:tcPr>
          <w:p w14:paraId="584D25D1" w14:textId="77777777" w:rsidR="0044748D" w:rsidRPr="005530EC" w:rsidRDefault="0044748D" w:rsidP="008522D6">
            <w:pPr>
              <w:jc w:val="center"/>
              <w:rPr>
                <w:rFonts w:ascii="Times New Roman" w:hAnsi="Times New Roman" w:cs="Times New Roman"/>
                <w:b/>
                <w:sz w:val="16"/>
                <w:szCs w:val="16"/>
              </w:rPr>
            </w:pPr>
            <w:r w:rsidRPr="005530EC">
              <w:rPr>
                <w:rFonts w:ascii="Times New Roman" w:hAnsi="Times New Roman" w:cs="Times New Roman"/>
                <w:b/>
                <w:sz w:val="16"/>
                <w:szCs w:val="16"/>
              </w:rPr>
              <w:t>20</w:t>
            </w:r>
          </w:p>
        </w:tc>
        <w:tc>
          <w:tcPr>
            <w:tcW w:w="4678" w:type="dxa"/>
            <w:tcBorders>
              <w:top w:val="single" w:sz="4" w:space="0" w:color="auto"/>
              <w:left w:val="single" w:sz="4" w:space="0" w:color="auto"/>
              <w:bottom w:val="single" w:sz="4" w:space="0" w:color="auto"/>
              <w:right w:val="single" w:sz="4" w:space="0" w:color="auto"/>
            </w:tcBorders>
            <w:vAlign w:val="center"/>
          </w:tcPr>
          <w:p w14:paraId="22B0A349" w14:textId="77777777" w:rsidR="0044748D" w:rsidRPr="005530EC" w:rsidRDefault="0044748D" w:rsidP="008522D6">
            <w:pPr>
              <w:rPr>
                <w:rFonts w:ascii="Times New Roman" w:hAnsi="Times New Roman" w:cs="Times New Roman"/>
                <w:b/>
                <w:strike/>
                <w:color w:val="0000FF"/>
                <w:sz w:val="16"/>
                <w:szCs w:val="16"/>
              </w:rPr>
            </w:pPr>
            <w:r w:rsidRPr="005530EC">
              <w:rPr>
                <w:rFonts w:ascii="Times New Roman" w:hAnsi="Times New Roman" w:cs="Times New Roman"/>
                <w:b/>
                <w:i/>
                <w:iCs/>
                <w:color w:val="000000" w:themeColor="text1"/>
                <w:sz w:val="16"/>
                <w:szCs w:val="16"/>
              </w:rPr>
              <w:t>MERSEYSIDE COMMONWEALTH</w:t>
            </w:r>
          </w:p>
        </w:tc>
        <w:tc>
          <w:tcPr>
            <w:tcW w:w="1417" w:type="dxa"/>
            <w:tcBorders>
              <w:top w:val="single" w:sz="4" w:space="0" w:color="auto"/>
              <w:left w:val="single" w:sz="4" w:space="0" w:color="auto"/>
              <w:bottom w:val="single" w:sz="4" w:space="0" w:color="auto"/>
              <w:right w:val="single" w:sz="4" w:space="0" w:color="auto"/>
            </w:tcBorders>
            <w:shd w:val="clear" w:color="auto" w:fill="66FF33"/>
          </w:tcPr>
          <w:p w14:paraId="6D74F19F" w14:textId="77777777" w:rsidR="0044748D" w:rsidRPr="005530EC" w:rsidRDefault="0044748D" w:rsidP="008522D6">
            <w:pPr>
              <w:jc w:val="center"/>
              <w:rPr>
                <w:rFonts w:ascii="Times New Roman" w:hAnsi="Times New Roman" w:cs="Times New Roman"/>
                <w:sz w:val="16"/>
                <w:szCs w:val="16"/>
              </w:rPr>
            </w:pPr>
          </w:p>
        </w:tc>
      </w:tr>
      <w:tr w:rsidR="0044748D" w:rsidRPr="005530EC" w14:paraId="0452FBD5" w14:textId="77777777" w:rsidTr="00344FA8">
        <w:tc>
          <w:tcPr>
            <w:tcW w:w="959" w:type="dxa"/>
            <w:tcBorders>
              <w:top w:val="single" w:sz="4" w:space="0" w:color="auto"/>
              <w:left w:val="single" w:sz="4" w:space="0" w:color="auto"/>
              <w:bottom w:val="single" w:sz="4" w:space="0" w:color="auto"/>
              <w:right w:val="single" w:sz="4" w:space="0" w:color="auto"/>
            </w:tcBorders>
          </w:tcPr>
          <w:p w14:paraId="0294AD13" w14:textId="77777777" w:rsidR="0044748D" w:rsidRPr="005530EC" w:rsidRDefault="0044748D" w:rsidP="008522D6">
            <w:pPr>
              <w:jc w:val="center"/>
              <w:rPr>
                <w:rFonts w:ascii="Times New Roman" w:hAnsi="Times New Roman" w:cs="Times New Roman"/>
                <w:b/>
                <w:sz w:val="16"/>
                <w:szCs w:val="16"/>
              </w:rPr>
            </w:pPr>
            <w:r w:rsidRPr="005530EC">
              <w:rPr>
                <w:rFonts w:ascii="Times New Roman" w:hAnsi="Times New Roman" w:cs="Times New Roman"/>
                <w:b/>
                <w:sz w:val="16"/>
                <w:szCs w:val="16"/>
              </w:rPr>
              <w:t>21</w:t>
            </w:r>
          </w:p>
        </w:tc>
        <w:tc>
          <w:tcPr>
            <w:tcW w:w="4678" w:type="dxa"/>
            <w:tcBorders>
              <w:top w:val="single" w:sz="4" w:space="0" w:color="auto"/>
              <w:left w:val="single" w:sz="4" w:space="0" w:color="auto"/>
              <w:bottom w:val="single" w:sz="4" w:space="0" w:color="auto"/>
              <w:right w:val="single" w:sz="4" w:space="0" w:color="auto"/>
            </w:tcBorders>
            <w:vAlign w:val="center"/>
          </w:tcPr>
          <w:p w14:paraId="1CC057D2" w14:textId="77777777" w:rsidR="0044748D" w:rsidRPr="005530EC" w:rsidRDefault="0044748D" w:rsidP="008522D6">
            <w:pPr>
              <w:rPr>
                <w:rFonts w:ascii="Times New Roman" w:hAnsi="Times New Roman" w:cs="Times New Roman"/>
                <w:b/>
                <w:i/>
                <w:iCs/>
                <w:strike/>
                <w:sz w:val="16"/>
                <w:szCs w:val="16"/>
              </w:rPr>
            </w:pPr>
            <w:r w:rsidRPr="005530EC">
              <w:rPr>
                <w:rFonts w:ascii="Times New Roman" w:hAnsi="Times New Roman" w:cs="Times New Roman"/>
                <w:b/>
                <w:i/>
                <w:iCs/>
                <w:color w:val="000000" w:themeColor="text1"/>
                <w:sz w:val="16"/>
                <w:szCs w:val="16"/>
              </w:rPr>
              <w:t>MERSEYSIDE SPORTS AND CULTURAL</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14:paraId="19F5C353" w14:textId="77777777" w:rsidR="0044748D" w:rsidRPr="005530EC" w:rsidRDefault="0044748D" w:rsidP="008522D6">
            <w:pPr>
              <w:jc w:val="center"/>
              <w:rPr>
                <w:rFonts w:ascii="Times New Roman" w:hAnsi="Times New Roman" w:cs="Times New Roman"/>
                <w:sz w:val="16"/>
                <w:szCs w:val="16"/>
              </w:rPr>
            </w:pPr>
          </w:p>
        </w:tc>
      </w:tr>
      <w:tr w:rsidR="0044748D" w:rsidRPr="005530EC" w14:paraId="319A08EA" w14:textId="77777777" w:rsidTr="009C41BF">
        <w:tc>
          <w:tcPr>
            <w:tcW w:w="959" w:type="dxa"/>
            <w:tcBorders>
              <w:top w:val="single" w:sz="4" w:space="0" w:color="auto"/>
              <w:left w:val="single" w:sz="4" w:space="0" w:color="auto"/>
              <w:bottom w:val="single" w:sz="4" w:space="0" w:color="auto"/>
              <w:right w:val="single" w:sz="4" w:space="0" w:color="auto"/>
            </w:tcBorders>
          </w:tcPr>
          <w:p w14:paraId="7E93C216" w14:textId="77777777" w:rsidR="0044748D" w:rsidRPr="005530EC" w:rsidRDefault="0044748D" w:rsidP="008522D6">
            <w:pPr>
              <w:jc w:val="center"/>
              <w:rPr>
                <w:rFonts w:ascii="Times New Roman" w:hAnsi="Times New Roman" w:cs="Times New Roman"/>
                <w:b/>
                <w:sz w:val="16"/>
                <w:szCs w:val="16"/>
              </w:rPr>
            </w:pPr>
            <w:r w:rsidRPr="005530EC">
              <w:rPr>
                <w:rFonts w:ascii="Times New Roman" w:hAnsi="Times New Roman" w:cs="Times New Roman"/>
                <w:b/>
                <w:sz w:val="16"/>
                <w:szCs w:val="16"/>
              </w:rPr>
              <w:t>22</w:t>
            </w:r>
          </w:p>
        </w:tc>
        <w:tc>
          <w:tcPr>
            <w:tcW w:w="4678" w:type="dxa"/>
            <w:tcBorders>
              <w:top w:val="single" w:sz="4" w:space="0" w:color="auto"/>
              <w:left w:val="single" w:sz="4" w:space="0" w:color="auto"/>
              <w:bottom w:val="single" w:sz="4" w:space="0" w:color="auto"/>
              <w:right w:val="single" w:sz="4" w:space="0" w:color="auto"/>
            </w:tcBorders>
            <w:vAlign w:val="center"/>
          </w:tcPr>
          <w:p w14:paraId="0589D08A" w14:textId="77777777" w:rsidR="0044748D" w:rsidRPr="005530EC" w:rsidRDefault="0044748D" w:rsidP="008522D6">
            <w:pPr>
              <w:rPr>
                <w:rFonts w:ascii="Times New Roman" w:hAnsi="Times New Roman" w:cs="Times New Roman"/>
                <w:b/>
                <w:i/>
                <w:sz w:val="16"/>
                <w:szCs w:val="16"/>
              </w:rPr>
            </w:pPr>
            <w:r w:rsidRPr="005530EC">
              <w:rPr>
                <w:rFonts w:ascii="Times New Roman" w:hAnsi="Times New Roman" w:cs="Times New Roman"/>
                <w:b/>
                <w:sz w:val="16"/>
                <w:szCs w:val="16"/>
              </w:rPr>
              <w:t>NEW BRIGHTON</w:t>
            </w:r>
          </w:p>
        </w:tc>
        <w:tc>
          <w:tcPr>
            <w:tcW w:w="1417" w:type="dxa"/>
            <w:tcBorders>
              <w:top w:val="single" w:sz="4" w:space="0" w:color="auto"/>
              <w:left w:val="single" w:sz="4" w:space="0" w:color="auto"/>
              <w:bottom w:val="single" w:sz="4" w:space="0" w:color="auto"/>
              <w:right w:val="single" w:sz="4" w:space="0" w:color="auto"/>
            </w:tcBorders>
            <w:shd w:val="clear" w:color="auto" w:fill="66FF33"/>
          </w:tcPr>
          <w:p w14:paraId="1311EC11" w14:textId="77777777" w:rsidR="0044748D" w:rsidRPr="005530EC" w:rsidRDefault="0044748D" w:rsidP="008522D6">
            <w:pPr>
              <w:jc w:val="center"/>
              <w:rPr>
                <w:rFonts w:ascii="Times New Roman" w:hAnsi="Times New Roman" w:cs="Times New Roman"/>
                <w:sz w:val="16"/>
                <w:szCs w:val="16"/>
              </w:rPr>
            </w:pPr>
          </w:p>
        </w:tc>
      </w:tr>
      <w:tr w:rsidR="0044748D" w:rsidRPr="005530EC" w14:paraId="18E59B18" w14:textId="77777777" w:rsidTr="009C41BF">
        <w:tc>
          <w:tcPr>
            <w:tcW w:w="959" w:type="dxa"/>
            <w:tcBorders>
              <w:top w:val="single" w:sz="4" w:space="0" w:color="auto"/>
              <w:left w:val="single" w:sz="4" w:space="0" w:color="auto"/>
              <w:bottom w:val="single" w:sz="4" w:space="0" w:color="auto"/>
              <w:right w:val="single" w:sz="4" w:space="0" w:color="auto"/>
            </w:tcBorders>
          </w:tcPr>
          <w:p w14:paraId="7D54D072" w14:textId="77777777" w:rsidR="0044748D" w:rsidRPr="005530EC" w:rsidRDefault="0044748D" w:rsidP="008522D6">
            <w:pPr>
              <w:jc w:val="center"/>
              <w:rPr>
                <w:rFonts w:ascii="Times New Roman" w:hAnsi="Times New Roman" w:cs="Times New Roman"/>
                <w:b/>
                <w:sz w:val="16"/>
                <w:szCs w:val="16"/>
              </w:rPr>
            </w:pPr>
            <w:r w:rsidRPr="005530EC">
              <w:rPr>
                <w:rFonts w:ascii="Times New Roman" w:hAnsi="Times New Roman" w:cs="Times New Roman"/>
                <w:b/>
                <w:sz w:val="16"/>
                <w:szCs w:val="16"/>
              </w:rPr>
              <w:t>23</w:t>
            </w:r>
          </w:p>
        </w:tc>
        <w:tc>
          <w:tcPr>
            <w:tcW w:w="4678" w:type="dxa"/>
            <w:tcBorders>
              <w:top w:val="single" w:sz="4" w:space="0" w:color="auto"/>
              <w:left w:val="single" w:sz="4" w:space="0" w:color="auto"/>
              <w:bottom w:val="single" w:sz="4" w:space="0" w:color="auto"/>
              <w:right w:val="single" w:sz="4" w:space="0" w:color="auto"/>
            </w:tcBorders>
            <w:vAlign w:val="center"/>
          </w:tcPr>
          <w:p w14:paraId="39CDA4A5" w14:textId="77777777" w:rsidR="0044748D" w:rsidRPr="005530EC" w:rsidRDefault="0044748D" w:rsidP="008522D6">
            <w:pPr>
              <w:rPr>
                <w:rFonts w:ascii="Times New Roman" w:hAnsi="Times New Roman" w:cs="Times New Roman"/>
                <w:b/>
                <w:sz w:val="16"/>
                <w:szCs w:val="16"/>
              </w:rPr>
            </w:pPr>
            <w:r w:rsidRPr="005530EC">
              <w:rPr>
                <w:rFonts w:ascii="Times New Roman" w:hAnsi="Times New Roman" w:cs="Times New Roman"/>
                <w:b/>
                <w:sz w:val="16"/>
                <w:szCs w:val="16"/>
              </w:rPr>
              <w:t>NEWTON le WILLOWS</w:t>
            </w:r>
          </w:p>
        </w:tc>
        <w:tc>
          <w:tcPr>
            <w:tcW w:w="1417" w:type="dxa"/>
            <w:tcBorders>
              <w:top w:val="single" w:sz="4" w:space="0" w:color="auto"/>
              <w:left w:val="single" w:sz="4" w:space="0" w:color="auto"/>
              <w:bottom w:val="single" w:sz="4" w:space="0" w:color="auto"/>
              <w:right w:val="single" w:sz="4" w:space="0" w:color="auto"/>
            </w:tcBorders>
            <w:shd w:val="clear" w:color="auto" w:fill="66FF33"/>
          </w:tcPr>
          <w:p w14:paraId="213211E7" w14:textId="77777777" w:rsidR="0044748D" w:rsidRPr="005530EC" w:rsidRDefault="0044748D" w:rsidP="008522D6">
            <w:pPr>
              <w:jc w:val="center"/>
              <w:rPr>
                <w:rFonts w:ascii="Times New Roman" w:hAnsi="Times New Roman" w:cs="Times New Roman"/>
                <w:sz w:val="16"/>
                <w:szCs w:val="16"/>
              </w:rPr>
            </w:pPr>
          </w:p>
        </w:tc>
      </w:tr>
      <w:tr w:rsidR="0044748D" w:rsidRPr="005530EC" w14:paraId="2B4D587B" w14:textId="77777777" w:rsidTr="009C41BF">
        <w:tc>
          <w:tcPr>
            <w:tcW w:w="959" w:type="dxa"/>
            <w:tcBorders>
              <w:top w:val="single" w:sz="4" w:space="0" w:color="auto"/>
              <w:left w:val="single" w:sz="4" w:space="0" w:color="auto"/>
              <w:bottom w:val="single" w:sz="4" w:space="0" w:color="auto"/>
              <w:right w:val="single" w:sz="4" w:space="0" w:color="auto"/>
            </w:tcBorders>
          </w:tcPr>
          <w:p w14:paraId="3B7BA8D5" w14:textId="77777777" w:rsidR="0044748D" w:rsidRPr="005530EC" w:rsidRDefault="0044748D" w:rsidP="008522D6">
            <w:pPr>
              <w:jc w:val="center"/>
              <w:rPr>
                <w:rFonts w:ascii="Times New Roman" w:hAnsi="Times New Roman" w:cs="Times New Roman"/>
                <w:b/>
                <w:sz w:val="16"/>
                <w:szCs w:val="16"/>
              </w:rPr>
            </w:pPr>
            <w:r w:rsidRPr="005530EC">
              <w:rPr>
                <w:rFonts w:ascii="Times New Roman" w:hAnsi="Times New Roman" w:cs="Times New Roman"/>
                <w:b/>
                <w:sz w:val="16"/>
                <w:szCs w:val="16"/>
              </w:rPr>
              <w:t>24</w:t>
            </w:r>
          </w:p>
        </w:tc>
        <w:tc>
          <w:tcPr>
            <w:tcW w:w="4678" w:type="dxa"/>
            <w:tcBorders>
              <w:top w:val="single" w:sz="4" w:space="0" w:color="auto"/>
              <w:left w:val="single" w:sz="4" w:space="0" w:color="auto"/>
              <w:bottom w:val="single" w:sz="4" w:space="0" w:color="auto"/>
              <w:right w:val="single" w:sz="4" w:space="0" w:color="auto"/>
            </w:tcBorders>
            <w:vAlign w:val="center"/>
          </w:tcPr>
          <w:p w14:paraId="1208C74D" w14:textId="77777777" w:rsidR="0044748D" w:rsidRPr="005530EC" w:rsidRDefault="0044748D" w:rsidP="008522D6">
            <w:pPr>
              <w:rPr>
                <w:rFonts w:ascii="Times New Roman" w:hAnsi="Times New Roman" w:cs="Times New Roman"/>
                <w:b/>
                <w:sz w:val="16"/>
                <w:szCs w:val="16"/>
              </w:rPr>
            </w:pPr>
            <w:r w:rsidRPr="005530EC">
              <w:rPr>
                <w:rFonts w:ascii="Times New Roman" w:hAnsi="Times New Roman" w:cs="Times New Roman"/>
                <w:b/>
                <w:sz w:val="16"/>
                <w:szCs w:val="16"/>
              </w:rPr>
              <w:t>NORLEY HALL</w:t>
            </w:r>
          </w:p>
        </w:tc>
        <w:tc>
          <w:tcPr>
            <w:tcW w:w="1417" w:type="dxa"/>
            <w:tcBorders>
              <w:top w:val="single" w:sz="4" w:space="0" w:color="auto"/>
              <w:left w:val="single" w:sz="4" w:space="0" w:color="auto"/>
              <w:bottom w:val="single" w:sz="4" w:space="0" w:color="auto"/>
              <w:right w:val="single" w:sz="4" w:space="0" w:color="auto"/>
            </w:tcBorders>
            <w:shd w:val="clear" w:color="auto" w:fill="66FF33"/>
          </w:tcPr>
          <w:p w14:paraId="75D2993B" w14:textId="77777777" w:rsidR="0044748D" w:rsidRPr="005530EC" w:rsidRDefault="0044748D" w:rsidP="008522D6">
            <w:pPr>
              <w:jc w:val="center"/>
              <w:rPr>
                <w:rFonts w:ascii="Times New Roman" w:hAnsi="Times New Roman" w:cs="Times New Roman"/>
                <w:sz w:val="16"/>
                <w:szCs w:val="16"/>
              </w:rPr>
            </w:pPr>
          </w:p>
        </w:tc>
      </w:tr>
      <w:tr w:rsidR="0044748D" w:rsidRPr="005530EC" w14:paraId="5EB5E6EB" w14:textId="77777777" w:rsidTr="009C41BF">
        <w:tc>
          <w:tcPr>
            <w:tcW w:w="959" w:type="dxa"/>
            <w:tcBorders>
              <w:top w:val="single" w:sz="4" w:space="0" w:color="auto"/>
              <w:left w:val="single" w:sz="4" w:space="0" w:color="auto"/>
              <w:bottom w:val="single" w:sz="4" w:space="0" w:color="auto"/>
              <w:right w:val="single" w:sz="4" w:space="0" w:color="auto"/>
            </w:tcBorders>
          </w:tcPr>
          <w:p w14:paraId="51483DD3" w14:textId="77777777" w:rsidR="0044748D" w:rsidRPr="005530EC" w:rsidRDefault="0044748D" w:rsidP="008522D6">
            <w:pPr>
              <w:jc w:val="center"/>
              <w:rPr>
                <w:rFonts w:ascii="Times New Roman" w:hAnsi="Times New Roman" w:cs="Times New Roman"/>
                <w:b/>
                <w:strike/>
                <w:color w:val="FF0000"/>
                <w:sz w:val="16"/>
                <w:szCs w:val="16"/>
              </w:rPr>
            </w:pPr>
            <w:r w:rsidRPr="005530EC">
              <w:rPr>
                <w:rFonts w:ascii="Times New Roman" w:hAnsi="Times New Roman" w:cs="Times New Roman"/>
                <w:b/>
                <w:sz w:val="16"/>
                <w:szCs w:val="16"/>
              </w:rPr>
              <w:t>25</w:t>
            </w:r>
          </w:p>
        </w:tc>
        <w:tc>
          <w:tcPr>
            <w:tcW w:w="4678" w:type="dxa"/>
            <w:tcBorders>
              <w:top w:val="single" w:sz="4" w:space="0" w:color="auto"/>
              <w:left w:val="single" w:sz="4" w:space="0" w:color="auto"/>
              <w:bottom w:val="single" w:sz="4" w:space="0" w:color="auto"/>
              <w:right w:val="single" w:sz="4" w:space="0" w:color="auto"/>
            </w:tcBorders>
            <w:vAlign w:val="center"/>
          </w:tcPr>
          <w:p w14:paraId="5B78AB02" w14:textId="77777777" w:rsidR="0044748D" w:rsidRPr="005530EC" w:rsidRDefault="0044748D" w:rsidP="008522D6">
            <w:pPr>
              <w:rPr>
                <w:rFonts w:ascii="Times New Roman" w:hAnsi="Times New Roman" w:cs="Times New Roman"/>
                <w:b/>
                <w:i/>
                <w:strike/>
                <w:color w:val="FF0000"/>
                <w:sz w:val="16"/>
                <w:szCs w:val="16"/>
              </w:rPr>
            </w:pPr>
            <w:r w:rsidRPr="005530EC">
              <w:rPr>
                <w:rFonts w:ascii="Times New Roman" w:hAnsi="Times New Roman" w:cs="Times New Roman"/>
                <w:b/>
                <w:sz w:val="16"/>
                <w:szCs w:val="16"/>
              </w:rPr>
              <w:t>NORTHERN</w:t>
            </w:r>
          </w:p>
        </w:tc>
        <w:tc>
          <w:tcPr>
            <w:tcW w:w="1417" w:type="dxa"/>
            <w:tcBorders>
              <w:top w:val="single" w:sz="4" w:space="0" w:color="auto"/>
              <w:left w:val="single" w:sz="4" w:space="0" w:color="auto"/>
              <w:bottom w:val="single" w:sz="4" w:space="0" w:color="auto"/>
              <w:right w:val="single" w:sz="4" w:space="0" w:color="auto"/>
            </w:tcBorders>
            <w:shd w:val="clear" w:color="auto" w:fill="66FF33"/>
          </w:tcPr>
          <w:p w14:paraId="3F454005" w14:textId="77777777" w:rsidR="0044748D" w:rsidRPr="005530EC" w:rsidRDefault="0044748D" w:rsidP="008522D6">
            <w:pPr>
              <w:jc w:val="center"/>
              <w:rPr>
                <w:rFonts w:ascii="Times New Roman" w:hAnsi="Times New Roman" w:cs="Times New Roman"/>
                <w:sz w:val="16"/>
                <w:szCs w:val="16"/>
              </w:rPr>
            </w:pPr>
          </w:p>
        </w:tc>
      </w:tr>
      <w:tr w:rsidR="0044748D" w:rsidRPr="005530EC" w14:paraId="7B92812A" w14:textId="77777777" w:rsidTr="009C41BF">
        <w:tc>
          <w:tcPr>
            <w:tcW w:w="959" w:type="dxa"/>
            <w:tcBorders>
              <w:top w:val="single" w:sz="4" w:space="0" w:color="auto"/>
              <w:left w:val="single" w:sz="4" w:space="0" w:color="auto"/>
              <w:bottom w:val="single" w:sz="4" w:space="0" w:color="auto"/>
              <w:right w:val="single" w:sz="4" w:space="0" w:color="auto"/>
            </w:tcBorders>
          </w:tcPr>
          <w:p w14:paraId="03689CD1" w14:textId="77777777" w:rsidR="0044748D" w:rsidRPr="005530EC" w:rsidRDefault="0044748D" w:rsidP="008522D6">
            <w:pPr>
              <w:jc w:val="center"/>
              <w:rPr>
                <w:rFonts w:ascii="Times New Roman" w:hAnsi="Times New Roman" w:cs="Times New Roman"/>
                <w:b/>
                <w:color w:val="000000"/>
                <w:sz w:val="16"/>
                <w:szCs w:val="16"/>
              </w:rPr>
            </w:pPr>
            <w:r w:rsidRPr="005530EC">
              <w:rPr>
                <w:rFonts w:ascii="Times New Roman" w:hAnsi="Times New Roman" w:cs="Times New Roman"/>
                <w:b/>
                <w:sz w:val="16"/>
                <w:szCs w:val="16"/>
              </w:rPr>
              <w:t>26</w:t>
            </w:r>
          </w:p>
        </w:tc>
        <w:tc>
          <w:tcPr>
            <w:tcW w:w="4678" w:type="dxa"/>
            <w:tcBorders>
              <w:top w:val="single" w:sz="4" w:space="0" w:color="auto"/>
              <w:left w:val="single" w:sz="4" w:space="0" w:color="auto"/>
              <w:bottom w:val="single" w:sz="4" w:space="0" w:color="auto"/>
              <w:right w:val="single" w:sz="4" w:space="0" w:color="auto"/>
            </w:tcBorders>
            <w:vAlign w:val="center"/>
          </w:tcPr>
          <w:p w14:paraId="5F54B06D" w14:textId="77777777" w:rsidR="0044748D" w:rsidRPr="005530EC" w:rsidRDefault="0044748D" w:rsidP="008522D6">
            <w:pPr>
              <w:rPr>
                <w:rFonts w:ascii="Times New Roman" w:hAnsi="Times New Roman" w:cs="Times New Roman"/>
                <w:b/>
                <w:sz w:val="16"/>
                <w:szCs w:val="16"/>
              </w:rPr>
            </w:pPr>
            <w:r w:rsidRPr="005530EC">
              <w:rPr>
                <w:rFonts w:ascii="Times New Roman" w:hAnsi="Times New Roman" w:cs="Times New Roman"/>
                <w:b/>
                <w:sz w:val="16"/>
                <w:szCs w:val="16"/>
              </w:rPr>
              <w:t>NORTHOP HALL</w:t>
            </w:r>
          </w:p>
        </w:tc>
        <w:tc>
          <w:tcPr>
            <w:tcW w:w="1417" w:type="dxa"/>
            <w:tcBorders>
              <w:top w:val="single" w:sz="4" w:space="0" w:color="auto"/>
              <w:left w:val="single" w:sz="4" w:space="0" w:color="auto"/>
              <w:bottom w:val="single" w:sz="4" w:space="0" w:color="auto"/>
              <w:right w:val="single" w:sz="4" w:space="0" w:color="auto"/>
            </w:tcBorders>
            <w:shd w:val="clear" w:color="auto" w:fill="66FF33"/>
          </w:tcPr>
          <w:p w14:paraId="4F012FC5" w14:textId="77777777" w:rsidR="0044748D" w:rsidRPr="005530EC" w:rsidRDefault="0044748D" w:rsidP="008522D6">
            <w:pPr>
              <w:jc w:val="center"/>
              <w:rPr>
                <w:rFonts w:ascii="Times New Roman" w:hAnsi="Times New Roman" w:cs="Times New Roman"/>
                <w:sz w:val="16"/>
                <w:szCs w:val="16"/>
              </w:rPr>
            </w:pPr>
          </w:p>
        </w:tc>
      </w:tr>
      <w:tr w:rsidR="0044748D" w:rsidRPr="005530EC" w14:paraId="37F7B330" w14:textId="77777777" w:rsidTr="009C41BF">
        <w:tc>
          <w:tcPr>
            <w:tcW w:w="959" w:type="dxa"/>
            <w:tcBorders>
              <w:top w:val="single" w:sz="4" w:space="0" w:color="auto"/>
              <w:left w:val="single" w:sz="4" w:space="0" w:color="auto"/>
              <w:bottom w:val="single" w:sz="4" w:space="0" w:color="auto"/>
              <w:right w:val="single" w:sz="4" w:space="0" w:color="auto"/>
            </w:tcBorders>
          </w:tcPr>
          <w:p w14:paraId="3E7217FA" w14:textId="77777777" w:rsidR="0044748D" w:rsidRPr="005530EC" w:rsidRDefault="0044748D" w:rsidP="008522D6">
            <w:pPr>
              <w:jc w:val="center"/>
              <w:rPr>
                <w:rFonts w:ascii="Times New Roman" w:hAnsi="Times New Roman" w:cs="Times New Roman"/>
                <w:b/>
                <w:sz w:val="16"/>
                <w:szCs w:val="16"/>
              </w:rPr>
            </w:pPr>
            <w:r w:rsidRPr="005530EC">
              <w:rPr>
                <w:rFonts w:ascii="Times New Roman" w:hAnsi="Times New Roman" w:cs="Times New Roman"/>
                <w:b/>
                <w:sz w:val="16"/>
                <w:szCs w:val="16"/>
              </w:rPr>
              <w:t>27</w:t>
            </w:r>
          </w:p>
        </w:tc>
        <w:tc>
          <w:tcPr>
            <w:tcW w:w="4678" w:type="dxa"/>
            <w:tcBorders>
              <w:top w:val="single" w:sz="4" w:space="0" w:color="auto"/>
              <w:left w:val="single" w:sz="4" w:space="0" w:color="auto"/>
              <w:bottom w:val="single" w:sz="4" w:space="0" w:color="auto"/>
              <w:right w:val="single" w:sz="4" w:space="0" w:color="auto"/>
            </w:tcBorders>
            <w:vAlign w:val="center"/>
          </w:tcPr>
          <w:p w14:paraId="3A0EA511" w14:textId="77777777" w:rsidR="0044748D" w:rsidRPr="005530EC" w:rsidRDefault="0044748D" w:rsidP="008522D6">
            <w:pPr>
              <w:rPr>
                <w:rFonts w:ascii="Times New Roman" w:hAnsi="Times New Roman" w:cs="Times New Roman"/>
                <w:b/>
                <w:sz w:val="16"/>
                <w:szCs w:val="16"/>
              </w:rPr>
            </w:pPr>
            <w:r w:rsidRPr="005530EC">
              <w:rPr>
                <w:rFonts w:ascii="Times New Roman" w:hAnsi="Times New Roman" w:cs="Times New Roman"/>
                <w:b/>
                <w:sz w:val="16"/>
                <w:szCs w:val="16"/>
              </w:rPr>
              <w:t>OLD XAVERIANS</w:t>
            </w:r>
          </w:p>
        </w:tc>
        <w:tc>
          <w:tcPr>
            <w:tcW w:w="1417" w:type="dxa"/>
            <w:tcBorders>
              <w:top w:val="single" w:sz="4" w:space="0" w:color="auto"/>
              <w:left w:val="single" w:sz="4" w:space="0" w:color="auto"/>
              <w:bottom w:val="single" w:sz="4" w:space="0" w:color="auto"/>
              <w:right w:val="single" w:sz="4" w:space="0" w:color="auto"/>
            </w:tcBorders>
            <w:shd w:val="clear" w:color="auto" w:fill="66FF33"/>
          </w:tcPr>
          <w:p w14:paraId="5EDF4F72" w14:textId="77777777" w:rsidR="0044748D" w:rsidRPr="005530EC" w:rsidRDefault="0044748D" w:rsidP="008522D6">
            <w:pPr>
              <w:jc w:val="center"/>
              <w:rPr>
                <w:rFonts w:ascii="Times New Roman" w:hAnsi="Times New Roman" w:cs="Times New Roman"/>
                <w:sz w:val="16"/>
                <w:szCs w:val="16"/>
              </w:rPr>
            </w:pPr>
          </w:p>
        </w:tc>
      </w:tr>
      <w:tr w:rsidR="0044748D" w:rsidRPr="005530EC" w14:paraId="4E660E28" w14:textId="77777777" w:rsidTr="009C41BF">
        <w:tc>
          <w:tcPr>
            <w:tcW w:w="959" w:type="dxa"/>
            <w:tcBorders>
              <w:top w:val="single" w:sz="4" w:space="0" w:color="auto"/>
              <w:left w:val="single" w:sz="4" w:space="0" w:color="auto"/>
              <w:bottom w:val="single" w:sz="4" w:space="0" w:color="auto"/>
              <w:right w:val="single" w:sz="4" w:space="0" w:color="auto"/>
            </w:tcBorders>
          </w:tcPr>
          <w:p w14:paraId="34A20C0F" w14:textId="77777777" w:rsidR="0044748D" w:rsidRPr="005530EC" w:rsidRDefault="0044748D" w:rsidP="008522D6">
            <w:pPr>
              <w:jc w:val="center"/>
              <w:rPr>
                <w:rFonts w:ascii="Times New Roman" w:hAnsi="Times New Roman" w:cs="Times New Roman"/>
                <w:b/>
                <w:sz w:val="16"/>
                <w:szCs w:val="16"/>
              </w:rPr>
            </w:pPr>
            <w:r w:rsidRPr="005530EC">
              <w:rPr>
                <w:rFonts w:ascii="Times New Roman" w:hAnsi="Times New Roman" w:cs="Times New Roman"/>
                <w:b/>
                <w:sz w:val="16"/>
                <w:szCs w:val="16"/>
              </w:rPr>
              <w:t>28</w:t>
            </w:r>
          </w:p>
        </w:tc>
        <w:tc>
          <w:tcPr>
            <w:tcW w:w="4678" w:type="dxa"/>
            <w:tcBorders>
              <w:top w:val="single" w:sz="4" w:space="0" w:color="auto"/>
              <w:left w:val="single" w:sz="4" w:space="0" w:color="auto"/>
              <w:bottom w:val="single" w:sz="4" w:space="0" w:color="auto"/>
              <w:right w:val="single" w:sz="4" w:space="0" w:color="auto"/>
            </w:tcBorders>
            <w:vAlign w:val="center"/>
          </w:tcPr>
          <w:p w14:paraId="47B56A33" w14:textId="77777777" w:rsidR="0044748D" w:rsidRPr="005530EC" w:rsidRDefault="0044748D" w:rsidP="008522D6">
            <w:pPr>
              <w:rPr>
                <w:rFonts w:ascii="Times New Roman" w:hAnsi="Times New Roman" w:cs="Times New Roman"/>
                <w:b/>
                <w:sz w:val="16"/>
                <w:szCs w:val="16"/>
              </w:rPr>
            </w:pPr>
            <w:r w:rsidRPr="005530EC">
              <w:rPr>
                <w:rFonts w:ascii="Times New Roman" w:hAnsi="Times New Roman" w:cs="Times New Roman"/>
                <w:b/>
                <w:sz w:val="16"/>
                <w:szCs w:val="16"/>
              </w:rPr>
              <w:t>ORMSKIRK</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14:paraId="15B7FCB3" w14:textId="77777777" w:rsidR="0044748D" w:rsidRPr="005530EC" w:rsidRDefault="0044748D" w:rsidP="008522D6">
            <w:pPr>
              <w:jc w:val="center"/>
              <w:rPr>
                <w:rFonts w:ascii="Times New Roman" w:hAnsi="Times New Roman" w:cs="Times New Roman"/>
                <w:sz w:val="16"/>
                <w:szCs w:val="16"/>
              </w:rPr>
            </w:pPr>
          </w:p>
        </w:tc>
      </w:tr>
      <w:tr w:rsidR="0044748D" w:rsidRPr="005530EC" w14:paraId="5B4A859C" w14:textId="77777777" w:rsidTr="009C41BF">
        <w:tc>
          <w:tcPr>
            <w:tcW w:w="959" w:type="dxa"/>
            <w:tcBorders>
              <w:top w:val="single" w:sz="4" w:space="0" w:color="auto"/>
              <w:left w:val="single" w:sz="4" w:space="0" w:color="auto"/>
              <w:bottom w:val="single" w:sz="4" w:space="0" w:color="auto"/>
              <w:right w:val="single" w:sz="4" w:space="0" w:color="auto"/>
            </w:tcBorders>
          </w:tcPr>
          <w:p w14:paraId="3C39F809" w14:textId="77777777" w:rsidR="0044748D" w:rsidRPr="005530EC" w:rsidRDefault="0044748D" w:rsidP="008522D6">
            <w:pPr>
              <w:jc w:val="center"/>
              <w:rPr>
                <w:rFonts w:ascii="Times New Roman" w:hAnsi="Times New Roman" w:cs="Times New Roman"/>
                <w:b/>
                <w:sz w:val="16"/>
                <w:szCs w:val="16"/>
              </w:rPr>
            </w:pPr>
            <w:r w:rsidRPr="005530EC">
              <w:rPr>
                <w:rFonts w:ascii="Times New Roman" w:hAnsi="Times New Roman" w:cs="Times New Roman"/>
                <w:b/>
                <w:color w:val="000000"/>
                <w:sz w:val="16"/>
                <w:szCs w:val="16"/>
              </w:rPr>
              <w:t>29</w:t>
            </w:r>
          </w:p>
        </w:tc>
        <w:tc>
          <w:tcPr>
            <w:tcW w:w="4678" w:type="dxa"/>
            <w:tcBorders>
              <w:top w:val="single" w:sz="4" w:space="0" w:color="auto"/>
              <w:left w:val="single" w:sz="4" w:space="0" w:color="auto"/>
              <w:bottom w:val="single" w:sz="4" w:space="0" w:color="auto"/>
              <w:right w:val="single" w:sz="4" w:space="0" w:color="auto"/>
            </w:tcBorders>
            <w:vAlign w:val="center"/>
          </w:tcPr>
          <w:p w14:paraId="16ED5381" w14:textId="77777777" w:rsidR="0044748D" w:rsidRPr="005530EC" w:rsidRDefault="0044748D" w:rsidP="008522D6">
            <w:pPr>
              <w:rPr>
                <w:rFonts w:ascii="Times New Roman" w:hAnsi="Times New Roman" w:cs="Times New Roman"/>
                <w:b/>
                <w:sz w:val="16"/>
                <w:szCs w:val="16"/>
              </w:rPr>
            </w:pPr>
            <w:r w:rsidRPr="005530EC">
              <w:rPr>
                <w:rFonts w:ascii="Times New Roman" w:hAnsi="Times New Roman" w:cs="Times New Roman"/>
                <w:b/>
                <w:sz w:val="16"/>
                <w:szCs w:val="16"/>
              </w:rPr>
              <w:t>ORRELL RED TRIANGLE</w:t>
            </w:r>
          </w:p>
        </w:tc>
        <w:tc>
          <w:tcPr>
            <w:tcW w:w="1417" w:type="dxa"/>
            <w:tcBorders>
              <w:top w:val="single" w:sz="4" w:space="0" w:color="auto"/>
              <w:left w:val="single" w:sz="4" w:space="0" w:color="auto"/>
              <w:bottom w:val="single" w:sz="4" w:space="0" w:color="auto"/>
              <w:right w:val="single" w:sz="4" w:space="0" w:color="auto"/>
            </w:tcBorders>
            <w:shd w:val="clear" w:color="auto" w:fill="66FF33"/>
          </w:tcPr>
          <w:p w14:paraId="29A9345C" w14:textId="77777777" w:rsidR="0044748D" w:rsidRPr="005530EC" w:rsidRDefault="0044748D" w:rsidP="008522D6">
            <w:pPr>
              <w:jc w:val="center"/>
              <w:rPr>
                <w:rFonts w:ascii="Times New Roman" w:hAnsi="Times New Roman" w:cs="Times New Roman"/>
                <w:sz w:val="16"/>
                <w:szCs w:val="16"/>
              </w:rPr>
            </w:pPr>
          </w:p>
        </w:tc>
      </w:tr>
      <w:tr w:rsidR="0044748D" w:rsidRPr="005530EC" w14:paraId="64A62F47" w14:textId="77777777" w:rsidTr="009C41BF">
        <w:tc>
          <w:tcPr>
            <w:tcW w:w="959" w:type="dxa"/>
            <w:tcBorders>
              <w:top w:val="single" w:sz="4" w:space="0" w:color="auto"/>
              <w:left w:val="single" w:sz="4" w:space="0" w:color="auto"/>
              <w:bottom w:val="single" w:sz="4" w:space="0" w:color="auto"/>
              <w:right w:val="single" w:sz="4" w:space="0" w:color="auto"/>
            </w:tcBorders>
          </w:tcPr>
          <w:p w14:paraId="54F4A9DB" w14:textId="77777777" w:rsidR="0044748D" w:rsidRPr="005530EC" w:rsidRDefault="0044748D" w:rsidP="008522D6">
            <w:pPr>
              <w:jc w:val="center"/>
              <w:rPr>
                <w:rFonts w:ascii="Times New Roman" w:hAnsi="Times New Roman" w:cs="Times New Roman"/>
                <w:b/>
                <w:sz w:val="16"/>
                <w:szCs w:val="16"/>
              </w:rPr>
            </w:pPr>
            <w:r w:rsidRPr="005530EC">
              <w:rPr>
                <w:rFonts w:ascii="Times New Roman" w:hAnsi="Times New Roman" w:cs="Times New Roman"/>
                <w:b/>
                <w:sz w:val="16"/>
                <w:szCs w:val="16"/>
              </w:rPr>
              <w:t>30</w:t>
            </w:r>
          </w:p>
        </w:tc>
        <w:tc>
          <w:tcPr>
            <w:tcW w:w="4678" w:type="dxa"/>
            <w:tcBorders>
              <w:top w:val="single" w:sz="4" w:space="0" w:color="auto"/>
              <w:left w:val="single" w:sz="4" w:space="0" w:color="auto"/>
              <w:bottom w:val="single" w:sz="4" w:space="0" w:color="auto"/>
              <w:right w:val="single" w:sz="4" w:space="0" w:color="auto"/>
            </w:tcBorders>
            <w:vAlign w:val="center"/>
          </w:tcPr>
          <w:p w14:paraId="49251DE2" w14:textId="77777777" w:rsidR="0044748D" w:rsidRPr="005530EC" w:rsidRDefault="0044748D" w:rsidP="008522D6">
            <w:pPr>
              <w:rPr>
                <w:rFonts w:ascii="Times New Roman" w:hAnsi="Times New Roman" w:cs="Times New Roman"/>
                <w:b/>
                <w:i/>
                <w:iCs/>
                <w:sz w:val="16"/>
                <w:szCs w:val="16"/>
              </w:rPr>
            </w:pPr>
            <w:r w:rsidRPr="005530EC">
              <w:rPr>
                <w:rFonts w:ascii="Times New Roman" w:hAnsi="Times New Roman" w:cs="Times New Roman"/>
                <w:b/>
                <w:i/>
                <w:iCs/>
                <w:sz w:val="16"/>
                <w:szCs w:val="16"/>
              </w:rPr>
              <w:t>OXTON</w:t>
            </w:r>
          </w:p>
        </w:tc>
        <w:tc>
          <w:tcPr>
            <w:tcW w:w="1417" w:type="dxa"/>
            <w:tcBorders>
              <w:top w:val="single" w:sz="4" w:space="0" w:color="auto"/>
              <w:left w:val="single" w:sz="4" w:space="0" w:color="auto"/>
              <w:bottom w:val="single" w:sz="4" w:space="0" w:color="auto"/>
              <w:right w:val="single" w:sz="4" w:space="0" w:color="auto"/>
            </w:tcBorders>
            <w:shd w:val="clear" w:color="auto" w:fill="66FF33"/>
          </w:tcPr>
          <w:p w14:paraId="2FF85373" w14:textId="77777777" w:rsidR="0044748D" w:rsidRPr="005530EC" w:rsidRDefault="0044748D" w:rsidP="008522D6">
            <w:pPr>
              <w:jc w:val="center"/>
              <w:rPr>
                <w:rFonts w:ascii="Times New Roman" w:hAnsi="Times New Roman" w:cs="Times New Roman"/>
                <w:sz w:val="16"/>
                <w:szCs w:val="16"/>
              </w:rPr>
            </w:pPr>
          </w:p>
        </w:tc>
      </w:tr>
      <w:tr w:rsidR="0044748D" w:rsidRPr="005530EC" w14:paraId="45599E02" w14:textId="77777777" w:rsidTr="009C41BF">
        <w:tc>
          <w:tcPr>
            <w:tcW w:w="959" w:type="dxa"/>
            <w:tcBorders>
              <w:top w:val="single" w:sz="4" w:space="0" w:color="auto"/>
              <w:left w:val="single" w:sz="4" w:space="0" w:color="auto"/>
              <w:bottom w:val="single" w:sz="4" w:space="0" w:color="auto"/>
              <w:right w:val="single" w:sz="4" w:space="0" w:color="auto"/>
            </w:tcBorders>
          </w:tcPr>
          <w:p w14:paraId="5670A217" w14:textId="77777777" w:rsidR="0044748D" w:rsidRPr="005530EC" w:rsidRDefault="0044748D" w:rsidP="008522D6">
            <w:pPr>
              <w:jc w:val="center"/>
              <w:rPr>
                <w:rFonts w:ascii="Times New Roman" w:hAnsi="Times New Roman" w:cs="Times New Roman"/>
                <w:b/>
                <w:sz w:val="16"/>
                <w:szCs w:val="16"/>
              </w:rPr>
            </w:pPr>
            <w:r w:rsidRPr="005530EC">
              <w:rPr>
                <w:rFonts w:ascii="Times New Roman" w:hAnsi="Times New Roman" w:cs="Times New Roman"/>
                <w:b/>
                <w:sz w:val="16"/>
                <w:szCs w:val="16"/>
              </w:rPr>
              <w:t>31</w:t>
            </w:r>
          </w:p>
        </w:tc>
        <w:tc>
          <w:tcPr>
            <w:tcW w:w="4678" w:type="dxa"/>
            <w:tcBorders>
              <w:top w:val="single" w:sz="4" w:space="0" w:color="auto"/>
              <w:left w:val="single" w:sz="4" w:space="0" w:color="auto"/>
              <w:bottom w:val="single" w:sz="4" w:space="0" w:color="auto"/>
              <w:right w:val="single" w:sz="4" w:space="0" w:color="auto"/>
            </w:tcBorders>
            <w:vAlign w:val="center"/>
          </w:tcPr>
          <w:p w14:paraId="3A072A64" w14:textId="77777777" w:rsidR="0044748D" w:rsidRPr="005530EC" w:rsidRDefault="0044748D" w:rsidP="008522D6">
            <w:pPr>
              <w:rPr>
                <w:rFonts w:ascii="Times New Roman" w:hAnsi="Times New Roman" w:cs="Times New Roman"/>
                <w:b/>
                <w:i/>
                <w:color w:val="000000" w:themeColor="text1"/>
                <w:sz w:val="16"/>
                <w:szCs w:val="16"/>
              </w:rPr>
            </w:pPr>
            <w:r w:rsidRPr="005530EC">
              <w:rPr>
                <w:rFonts w:ascii="Times New Roman" w:hAnsi="Times New Roman" w:cs="Times New Roman"/>
                <w:b/>
                <w:color w:val="000000" w:themeColor="text1"/>
                <w:sz w:val="16"/>
                <w:szCs w:val="16"/>
              </w:rPr>
              <w:t>PARKFIELD LISCARD</w:t>
            </w:r>
          </w:p>
        </w:tc>
        <w:tc>
          <w:tcPr>
            <w:tcW w:w="1417" w:type="dxa"/>
            <w:tcBorders>
              <w:top w:val="single" w:sz="4" w:space="0" w:color="auto"/>
              <w:left w:val="single" w:sz="4" w:space="0" w:color="auto"/>
              <w:bottom w:val="single" w:sz="4" w:space="0" w:color="auto"/>
              <w:right w:val="single" w:sz="4" w:space="0" w:color="auto"/>
            </w:tcBorders>
            <w:shd w:val="clear" w:color="auto" w:fill="66FF33"/>
          </w:tcPr>
          <w:p w14:paraId="3FF21698" w14:textId="77777777" w:rsidR="0044748D" w:rsidRPr="005530EC" w:rsidRDefault="0044748D" w:rsidP="008522D6">
            <w:pPr>
              <w:jc w:val="center"/>
              <w:rPr>
                <w:rFonts w:ascii="Times New Roman" w:hAnsi="Times New Roman" w:cs="Times New Roman"/>
                <w:sz w:val="16"/>
                <w:szCs w:val="16"/>
              </w:rPr>
            </w:pPr>
          </w:p>
        </w:tc>
      </w:tr>
      <w:tr w:rsidR="0044748D" w:rsidRPr="005530EC" w14:paraId="42126BC7" w14:textId="77777777" w:rsidTr="009C41BF">
        <w:tc>
          <w:tcPr>
            <w:tcW w:w="959" w:type="dxa"/>
            <w:tcBorders>
              <w:top w:val="single" w:sz="4" w:space="0" w:color="auto"/>
              <w:left w:val="single" w:sz="4" w:space="0" w:color="auto"/>
              <w:bottom w:val="single" w:sz="4" w:space="0" w:color="auto"/>
              <w:right w:val="single" w:sz="4" w:space="0" w:color="auto"/>
            </w:tcBorders>
          </w:tcPr>
          <w:p w14:paraId="1A0F95EF" w14:textId="77777777" w:rsidR="0044748D" w:rsidRPr="005530EC" w:rsidRDefault="0044748D" w:rsidP="008522D6">
            <w:pPr>
              <w:jc w:val="center"/>
              <w:rPr>
                <w:rFonts w:ascii="Times New Roman" w:hAnsi="Times New Roman" w:cs="Times New Roman"/>
                <w:b/>
                <w:color w:val="000000"/>
                <w:sz w:val="16"/>
                <w:szCs w:val="16"/>
              </w:rPr>
            </w:pPr>
            <w:r w:rsidRPr="005530EC">
              <w:rPr>
                <w:rFonts w:ascii="Times New Roman" w:hAnsi="Times New Roman" w:cs="Times New Roman"/>
                <w:b/>
                <w:sz w:val="16"/>
                <w:szCs w:val="16"/>
              </w:rPr>
              <w:t>32</w:t>
            </w:r>
          </w:p>
        </w:tc>
        <w:tc>
          <w:tcPr>
            <w:tcW w:w="4678" w:type="dxa"/>
            <w:tcBorders>
              <w:top w:val="single" w:sz="4" w:space="0" w:color="auto"/>
              <w:left w:val="single" w:sz="4" w:space="0" w:color="auto"/>
              <w:bottom w:val="single" w:sz="4" w:space="0" w:color="auto"/>
              <w:right w:val="single" w:sz="4" w:space="0" w:color="auto"/>
            </w:tcBorders>
            <w:vAlign w:val="center"/>
          </w:tcPr>
          <w:p w14:paraId="62F7B82E" w14:textId="77777777" w:rsidR="0044748D" w:rsidRPr="005530EC" w:rsidRDefault="0044748D" w:rsidP="008522D6">
            <w:pPr>
              <w:rPr>
                <w:rFonts w:ascii="Times New Roman" w:hAnsi="Times New Roman" w:cs="Times New Roman"/>
                <w:b/>
                <w:i/>
                <w:sz w:val="16"/>
                <w:szCs w:val="16"/>
              </w:rPr>
            </w:pPr>
            <w:r w:rsidRPr="005530EC">
              <w:rPr>
                <w:rFonts w:ascii="Times New Roman" w:hAnsi="Times New Roman" w:cs="Times New Roman"/>
                <w:b/>
                <w:sz w:val="16"/>
                <w:szCs w:val="16"/>
              </w:rPr>
              <w:t>PRESTATYN</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14:paraId="5461AC0E" w14:textId="77777777" w:rsidR="0044748D" w:rsidRPr="005530EC" w:rsidRDefault="0044748D" w:rsidP="008522D6">
            <w:pPr>
              <w:jc w:val="center"/>
              <w:rPr>
                <w:rFonts w:ascii="Times New Roman" w:hAnsi="Times New Roman" w:cs="Times New Roman"/>
                <w:sz w:val="16"/>
                <w:szCs w:val="16"/>
              </w:rPr>
            </w:pPr>
          </w:p>
        </w:tc>
      </w:tr>
      <w:tr w:rsidR="0044748D" w:rsidRPr="005530EC" w14:paraId="71BEE3B0" w14:textId="77777777" w:rsidTr="009C41BF">
        <w:tc>
          <w:tcPr>
            <w:tcW w:w="959" w:type="dxa"/>
            <w:tcBorders>
              <w:top w:val="single" w:sz="4" w:space="0" w:color="auto"/>
              <w:left w:val="single" w:sz="4" w:space="0" w:color="auto"/>
              <w:bottom w:val="single" w:sz="4" w:space="0" w:color="auto"/>
              <w:right w:val="single" w:sz="4" w:space="0" w:color="auto"/>
            </w:tcBorders>
          </w:tcPr>
          <w:p w14:paraId="57BD9133" w14:textId="77777777" w:rsidR="0044748D" w:rsidRPr="005530EC" w:rsidRDefault="0044748D" w:rsidP="008522D6">
            <w:pPr>
              <w:jc w:val="center"/>
              <w:rPr>
                <w:rFonts w:ascii="Times New Roman" w:hAnsi="Times New Roman" w:cs="Times New Roman"/>
                <w:b/>
                <w:sz w:val="16"/>
                <w:szCs w:val="16"/>
              </w:rPr>
            </w:pPr>
            <w:r w:rsidRPr="005530EC">
              <w:rPr>
                <w:rFonts w:ascii="Times New Roman" w:hAnsi="Times New Roman" w:cs="Times New Roman"/>
                <w:b/>
                <w:sz w:val="16"/>
                <w:szCs w:val="16"/>
              </w:rPr>
              <w:t>33</w:t>
            </w:r>
          </w:p>
        </w:tc>
        <w:tc>
          <w:tcPr>
            <w:tcW w:w="4678" w:type="dxa"/>
            <w:tcBorders>
              <w:top w:val="single" w:sz="4" w:space="0" w:color="auto"/>
              <w:left w:val="single" w:sz="4" w:space="0" w:color="auto"/>
              <w:bottom w:val="single" w:sz="4" w:space="0" w:color="auto"/>
              <w:right w:val="single" w:sz="4" w:space="0" w:color="auto"/>
            </w:tcBorders>
            <w:vAlign w:val="center"/>
          </w:tcPr>
          <w:p w14:paraId="1E783E8D" w14:textId="77777777" w:rsidR="0044748D" w:rsidRPr="005530EC" w:rsidRDefault="0044748D" w:rsidP="008522D6">
            <w:pPr>
              <w:rPr>
                <w:rFonts w:ascii="Times New Roman" w:hAnsi="Times New Roman" w:cs="Times New Roman"/>
                <w:b/>
                <w:sz w:val="16"/>
                <w:szCs w:val="16"/>
              </w:rPr>
            </w:pPr>
            <w:r w:rsidRPr="005530EC">
              <w:rPr>
                <w:rFonts w:ascii="Times New Roman" w:hAnsi="Times New Roman" w:cs="Times New Roman"/>
                <w:b/>
                <w:sz w:val="16"/>
                <w:szCs w:val="16"/>
              </w:rPr>
              <w:t>RAINFORD</w:t>
            </w:r>
          </w:p>
        </w:tc>
        <w:tc>
          <w:tcPr>
            <w:tcW w:w="1417" w:type="dxa"/>
            <w:tcBorders>
              <w:top w:val="single" w:sz="4" w:space="0" w:color="auto"/>
              <w:left w:val="single" w:sz="4" w:space="0" w:color="auto"/>
              <w:bottom w:val="single" w:sz="4" w:space="0" w:color="auto"/>
              <w:right w:val="single" w:sz="4" w:space="0" w:color="auto"/>
            </w:tcBorders>
            <w:shd w:val="clear" w:color="auto" w:fill="66FF33"/>
          </w:tcPr>
          <w:p w14:paraId="060465B7" w14:textId="77777777" w:rsidR="0044748D" w:rsidRPr="005530EC" w:rsidRDefault="0044748D" w:rsidP="008522D6">
            <w:pPr>
              <w:jc w:val="center"/>
              <w:rPr>
                <w:rFonts w:ascii="Times New Roman" w:hAnsi="Times New Roman" w:cs="Times New Roman"/>
                <w:sz w:val="16"/>
                <w:szCs w:val="16"/>
              </w:rPr>
            </w:pPr>
          </w:p>
        </w:tc>
      </w:tr>
      <w:tr w:rsidR="0044748D" w:rsidRPr="005530EC" w14:paraId="4D61CBF7" w14:textId="77777777" w:rsidTr="009C41BF">
        <w:tc>
          <w:tcPr>
            <w:tcW w:w="959" w:type="dxa"/>
            <w:tcBorders>
              <w:top w:val="single" w:sz="4" w:space="0" w:color="auto"/>
              <w:left w:val="single" w:sz="4" w:space="0" w:color="auto"/>
              <w:bottom w:val="single" w:sz="4" w:space="0" w:color="auto"/>
              <w:right w:val="single" w:sz="4" w:space="0" w:color="auto"/>
            </w:tcBorders>
          </w:tcPr>
          <w:p w14:paraId="4331B858" w14:textId="77777777" w:rsidR="0044748D" w:rsidRPr="005530EC" w:rsidRDefault="0044748D" w:rsidP="008522D6">
            <w:pPr>
              <w:jc w:val="center"/>
              <w:rPr>
                <w:rFonts w:ascii="Times New Roman" w:hAnsi="Times New Roman" w:cs="Times New Roman"/>
                <w:b/>
                <w:sz w:val="16"/>
                <w:szCs w:val="16"/>
              </w:rPr>
            </w:pPr>
            <w:r w:rsidRPr="005530EC">
              <w:rPr>
                <w:rFonts w:ascii="Times New Roman" w:hAnsi="Times New Roman" w:cs="Times New Roman"/>
                <w:b/>
                <w:sz w:val="16"/>
                <w:szCs w:val="16"/>
              </w:rPr>
              <w:t>34</w:t>
            </w:r>
          </w:p>
        </w:tc>
        <w:tc>
          <w:tcPr>
            <w:tcW w:w="4678" w:type="dxa"/>
            <w:tcBorders>
              <w:top w:val="single" w:sz="4" w:space="0" w:color="auto"/>
              <w:left w:val="single" w:sz="4" w:space="0" w:color="auto"/>
              <w:bottom w:val="single" w:sz="4" w:space="0" w:color="auto"/>
              <w:right w:val="single" w:sz="4" w:space="0" w:color="auto"/>
            </w:tcBorders>
            <w:vAlign w:val="center"/>
          </w:tcPr>
          <w:p w14:paraId="6579E6E7" w14:textId="77777777" w:rsidR="0044748D" w:rsidRPr="005530EC" w:rsidRDefault="0044748D" w:rsidP="008522D6">
            <w:pPr>
              <w:rPr>
                <w:rFonts w:ascii="Times New Roman" w:hAnsi="Times New Roman" w:cs="Times New Roman"/>
                <w:b/>
                <w:i/>
                <w:iCs/>
                <w:sz w:val="16"/>
                <w:szCs w:val="16"/>
              </w:rPr>
            </w:pPr>
            <w:r w:rsidRPr="005530EC">
              <w:rPr>
                <w:rFonts w:ascii="Times New Roman" w:hAnsi="Times New Roman" w:cs="Times New Roman"/>
                <w:b/>
                <w:sz w:val="16"/>
                <w:szCs w:val="16"/>
              </w:rPr>
              <w:t>RAINHILL</w:t>
            </w:r>
          </w:p>
        </w:tc>
        <w:tc>
          <w:tcPr>
            <w:tcW w:w="1417" w:type="dxa"/>
            <w:tcBorders>
              <w:top w:val="single" w:sz="4" w:space="0" w:color="auto"/>
              <w:left w:val="single" w:sz="4" w:space="0" w:color="auto"/>
              <w:bottom w:val="single" w:sz="4" w:space="0" w:color="auto"/>
              <w:right w:val="single" w:sz="4" w:space="0" w:color="auto"/>
            </w:tcBorders>
            <w:shd w:val="clear" w:color="auto" w:fill="66FF33"/>
          </w:tcPr>
          <w:p w14:paraId="109C0B15" w14:textId="77777777" w:rsidR="0044748D" w:rsidRPr="005530EC" w:rsidRDefault="0044748D" w:rsidP="008522D6">
            <w:pPr>
              <w:jc w:val="center"/>
              <w:rPr>
                <w:rFonts w:ascii="Times New Roman" w:hAnsi="Times New Roman" w:cs="Times New Roman"/>
                <w:sz w:val="16"/>
                <w:szCs w:val="16"/>
              </w:rPr>
            </w:pPr>
          </w:p>
        </w:tc>
      </w:tr>
      <w:tr w:rsidR="0044748D" w:rsidRPr="005530EC" w14:paraId="12404FF7" w14:textId="77777777" w:rsidTr="009C41BF">
        <w:tc>
          <w:tcPr>
            <w:tcW w:w="959" w:type="dxa"/>
            <w:tcBorders>
              <w:top w:val="single" w:sz="4" w:space="0" w:color="auto"/>
              <w:left w:val="single" w:sz="4" w:space="0" w:color="auto"/>
              <w:bottom w:val="single" w:sz="4" w:space="0" w:color="auto"/>
              <w:right w:val="single" w:sz="4" w:space="0" w:color="auto"/>
            </w:tcBorders>
          </w:tcPr>
          <w:p w14:paraId="3BDAAA6F" w14:textId="77777777" w:rsidR="0044748D" w:rsidRPr="005530EC" w:rsidRDefault="0044748D" w:rsidP="008522D6">
            <w:pPr>
              <w:jc w:val="center"/>
              <w:rPr>
                <w:rFonts w:ascii="Times New Roman" w:hAnsi="Times New Roman" w:cs="Times New Roman"/>
                <w:b/>
                <w:sz w:val="16"/>
                <w:szCs w:val="16"/>
              </w:rPr>
            </w:pPr>
            <w:r w:rsidRPr="005530EC">
              <w:rPr>
                <w:rFonts w:ascii="Times New Roman" w:hAnsi="Times New Roman" w:cs="Times New Roman"/>
                <w:b/>
                <w:sz w:val="16"/>
                <w:szCs w:val="16"/>
              </w:rPr>
              <w:t>35</w:t>
            </w:r>
          </w:p>
        </w:tc>
        <w:tc>
          <w:tcPr>
            <w:tcW w:w="4678" w:type="dxa"/>
            <w:tcBorders>
              <w:top w:val="single" w:sz="4" w:space="0" w:color="auto"/>
              <w:left w:val="single" w:sz="4" w:space="0" w:color="auto"/>
              <w:bottom w:val="single" w:sz="4" w:space="0" w:color="auto"/>
              <w:right w:val="single" w:sz="4" w:space="0" w:color="auto"/>
            </w:tcBorders>
            <w:vAlign w:val="center"/>
          </w:tcPr>
          <w:p w14:paraId="4EC926C9" w14:textId="77777777" w:rsidR="0044748D" w:rsidRPr="005530EC" w:rsidRDefault="0044748D" w:rsidP="008522D6">
            <w:pPr>
              <w:rPr>
                <w:rFonts w:ascii="Times New Roman" w:hAnsi="Times New Roman" w:cs="Times New Roman"/>
                <w:b/>
                <w:sz w:val="16"/>
                <w:szCs w:val="16"/>
              </w:rPr>
            </w:pPr>
            <w:r w:rsidRPr="005530EC">
              <w:rPr>
                <w:rFonts w:ascii="Times New Roman" w:hAnsi="Times New Roman" w:cs="Times New Roman"/>
                <w:b/>
                <w:sz w:val="16"/>
                <w:szCs w:val="16"/>
              </w:rPr>
              <w:t>SEFTON PARK</w:t>
            </w:r>
          </w:p>
        </w:tc>
        <w:tc>
          <w:tcPr>
            <w:tcW w:w="1417" w:type="dxa"/>
            <w:tcBorders>
              <w:top w:val="single" w:sz="4" w:space="0" w:color="auto"/>
              <w:left w:val="single" w:sz="4" w:space="0" w:color="auto"/>
              <w:bottom w:val="single" w:sz="4" w:space="0" w:color="auto"/>
              <w:right w:val="single" w:sz="4" w:space="0" w:color="auto"/>
            </w:tcBorders>
            <w:shd w:val="clear" w:color="auto" w:fill="66FF33"/>
          </w:tcPr>
          <w:p w14:paraId="15E1CB48" w14:textId="77777777" w:rsidR="0044748D" w:rsidRPr="005530EC" w:rsidRDefault="0044748D" w:rsidP="008522D6">
            <w:pPr>
              <w:jc w:val="center"/>
              <w:rPr>
                <w:rFonts w:ascii="Times New Roman" w:hAnsi="Times New Roman" w:cs="Times New Roman"/>
                <w:sz w:val="16"/>
                <w:szCs w:val="16"/>
              </w:rPr>
            </w:pPr>
          </w:p>
        </w:tc>
      </w:tr>
      <w:tr w:rsidR="0044748D" w:rsidRPr="005530EC" w14:paraId="22840A29" w14:textId="77777777" w:rsidTr="00776FB7">
        <w:tc>
          <w:tcPr>
            <w:tcW w:w="959" w:type="dxa"/>
            <w:tcBorders>
              <w:top w:val="single" w:sz="4" w:space="0" w:color="auto"/>
              <w:left w:val="single" w:sz="4" w:space="0" w:color="auto"/>
              <w:bottom w:val="single" w:sz="4" w:space="0" w:color="auto"/>
              <w:right w:val="single" w:sz="4" w:space="0" w:color="auto"/>
            </w:tcBorders>
          </w:tcPr>
          <w:p w14:paraId="48488328" w14:textId="77777777" w:rsidR="0044748D" w:rsidRPr="005530EC" w:rsidRDefault="0044748D" w:rsidP="008522D6">
            <w:pPr>
              <w:jc w:val="center"/>
              <w:rPr>
                <w:rFonts w:ascii="Times New Roman" w:hAnsi="Times New Roman" w:cs="Times New Roman"/>
                <w:b/>
                <w:sz w:val="16"/>
                <w:szCs w:val="16"/>
              </w:rPr>
            </w:pPr>
            <w:r w:rsidRPr="005530EC">
              <w:rPr>
                <w:rFonts w:ascii="Times New Roman" w:hAnsi="Times New Roman" w:cs="Times New Roman"/>
                <w:b/>
                <w:sz w:val="16"/>
                <w:szCs w:val="16"/>
              </w:rPr>
              <w:t>36</w:t>
            </w:r>
          </w:p>
        </w:tc>
        <w:tc>
          <w:tcPr>
            <w:tcW w:w="4678" w:type="dxa"/>
            <w:tcBorders>
              <w:top w:val="single" w:sz="4" w:space="0" w:color="auto"/>
              <w:left w:val="single" w:sz="4" w:space="0" w:color="auto"/>
              <w:bottom w:val="single" w:sz="4" w:space="0" w:color="auto"/>
              <w:right w:val="single" w:sz="4" w:space="0" w:color="auto"/>
            </w:tcBorders>
            <w:vAlign w:val="center"/>
          </w:tcPr>
          <w:p w14:paraId="20DC79DD" w14:textId="77777777" w:rsidR="0044748D" w:rsidRPr="005530EC" w:rsidRDefault="0044748D" w:rsidP="008522D6">
            <w:pPr>
              <w:rPr>
                <w:rFonts w:ascii="Times New Roman" w:hAnsi="Times New Roman" w:cs="Times New Roman"/>
                <w:b/>
                <w:i/>
                <w:iCs/>
                <w:sz w:val="16"/>
                <w:szCs w:val="16"/>
              </w:rPr>
            </w:pPr>
            <w:r w:rsidRPr="005530EC">
              <w:rPr>
                <w:rFonts w:ascii="Times New Roman" w:hAnsi="Times New Roman" w:cs="Times New Roman"/>
                <w:b/>
                <w:strike/>
                <w:color w:val="0000FF"/>
                <w:sz w:val="16"/>
                <w:szCs w:val="16"/>
              </w:rPr>
              <w:t>SKELMERSDALE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3BCF14" w14:textId="5D97FB19" w:rsidR="0044748D" w:rsidRPr="005530EC" w:rsidRDefault="0044748D" w:rsidP="008522D6">
            <w:pPr>
              <w:jc w:val="center"/>
              <w:rPr>
                <w:rFonts w:ascii="Times New Roman" w:hAnsi="Times New Roman" w:cs="Times New Roman"/>
                <w:sz w:val="16"/>
                <w:szCs w:val="16"/>
              </w:rPr>
            </w:pPr>
            <w:r w:rsidRPr="005530EC">
              <w:rPr>
                <w:rFonts w:ascii="Times New Roman" w:hAnsi="Times New Roman" w:cs="Times New Roman"/>
                <w:sz w:val="16"/>
                <w:szCs w:val="16"/>
              </w:rPr>
              <w:t>N/A</w:t>
            </w:r>
            <w:r w:rsidR="00776FB7" w:rsidRPr="005530EC">
              <w:rPr>
                <w:rFonts w:ascii="Times New Roman" w:hAnsi="Times New Roman" w:cs="Times New Roman"/>
                <w:sz w:val="16"/>
                <w:szCs w:val="16"/>
              </w:rPr>
              <w:t xml:space="preserve"> JLs</w:t>
            </w:r>
          </w:p>
        </w:tc>
      </w:tr>
      <w:tr w:rsidR="0044748D" w:rsidRPr="005530EC" w14:paraId="5B8B2E25" w14:textId="77777777" w:rsidTr="009C41BF">
        <w:tc>
          <w:tcPr>
            <w:tcW w:w="959" w:type="dxa"/>
            <w:tcBorders>
              <w:top w:val="single" w:sz="4" w:space="0" w:color="auto"/>
              <w:left w:val="single" w:sz="4" w:space="0" w:color="auto"/>
              <w:bottom w:val="single" w:sz="4" w:space="0" w:color="auto"/>
              <w:right w:val="single" w:sz="4" w:space="0" w:color="auto"/>
            </w:tcBorders>
          </w:tcPr>
          <w:p w14:paraId="3E867CD8" w14:textId="77777777" w:rsidR="0044748D" w:rsidRPr="005530EC" w:rsidRDefault="0044748D" w:rsidP="008522D6">
            <w:pPr>
              <w:jc w:val="center"/>
              <w:rPr>
                <w:rFonts w:ascii="Times New Roman" w:hAnsi="Times New Roman" w:cs="Times New Roman"/>
                <w:b/>
                <w:sz w:val="16"/>
                <w:szCs w:val="16"/>
              </w:rPr>
            </w:pPr>
            <w:r w:rsidRPr="005530EC">
              <w:rPr>
                <w:rFonts w:ascii="Times New Roman" w:hAnsi="Times New Roman" w:cs="Times New Roman"/>
                <w:b/>
                <w:sz w:val="16"/>
                <w:szCs w:val="16"/>
              </w:rPr>
              <w:t>37</w:t>
            </w:r>
          </w:p>
        </w:tc>
        <w:tc>
          <w:tcPr>
            <w:tcW w:w="4678" w:type="dxa"/>
            <w:tcBorders>
              <w:top w:val="single" w:sz="4" w:space="0" w:color="auto"/>
              <w:left w:val="single" w:sz="4" w:space="0" w:color="auto"/>
              <w:bottom w:val="single" w:sz="4" w:space="0" w:color="auto"/>
              <w:right w:val="single" w:sz="4" w:space="0" w:color="auto"/>
            </w:tcBorders>
            <w:vAlign w:val="center"/>
          </w:tcPr>
          <w:p w14:paraId="48703BEA" w14:textId="77777777" w:rsidR="0044748D" w:rsidRPr="005530EC" w:rsidRDefault="0044748D" w:rsidP="008522D6">
            <w:pPr>
              <w:rPr>
                <w:rFonts w:ascii="Times New Roman" w:hAnsi="Times New Roman" w:cs="Times New Roman"/>
                <w:b/>
                <w:strike/>
                <w:color w:val="FF0000"/>
                <w:sz w:val="16"/>
                <w:szCs w:val="16"/>
              </w:rPr>
            </w:pPr>
            <w:r w:rsidRPr="005530EC">
              <w:rPr>
                <w:rFonts w:ascii="Times New Roman" w:hAnsi="Times New Roman" w:cs="Times New Roman"/>
                <w:b/>
                <w:i/>
                <w:iCs/>
                <w:color w:val="000000" w:themeColor="text1"/>
                <w:sz w:val="16"/>
                <w:szCs w:val="16"/>
              </w:rPr>
              <w:t>SOUTH LIVERPOOL</w:t>
            </w:r>
          </w:p>
        </w:tc>
        <w:tc>
          <w:tcPr>
            <w:tcW w:w="1417" w:type="dxa"/>
            <w:tcBorders>
              <w:top w:val="single" w:sz="4" w:space="0" w:color="auto"/>
              <w:left w:val="single" w:sz="4" w:space="0" w:color="auto"/>
              <w:bottom w:val="single" w:sz="4" w:space="0" w:color="auto"/>
              <w:right w:val="single" w:sz="4" w:space="0" w:color="auto"/>
            </w:tcBorders>
            <w:shd w:val="clear" w:color="auto" w:fill="66FF33"/>
          </w:tcPr>
          <w:p w14:paraId="14B76ADC" w14:textId="77777777" w:rsidR="0044748D" w:rsidRPr="005530EC" w:rsidRDefault="0044748D" w:rsidP="008522D6">
            <w:pPr>
              <w:jc w:val="center"/>
              <w:rPr>
                <w:rFonts w:ascii="Times New Roman" w:hAnsi="Times New Roman" w:cs="Times New Roman"/>
                <w:sz w:val="16"/>
                <w:szCs w:val="16"/>
              </w:rPr>
            </w:pPr>
          </w:p>
        </w:tc>
      </w:tr>
      <w:tr w:rsidR="0044748D" w:rsidRPr="005530EC" w14:paraId="0E40D2AA" w14:textId="77777777" w:rsidTr="009C41BF">
        <w:tc>
          <w:tcPr>
            <w:tcW w:w="959" w:type="dxa"/>
            <w:tcBorders>
              <w:top w:val="single" w:sz="4" w:space="0" w:color="auto"/>
              <w:left w:val="single" w:sz="4" w:space="0" w:color="auto"/>
              <w:bottom w:val="single" w:sz="4" w:space="0" w:color="auto"/>
              <w:right w:val="single" w:sz="4" w:space="0" w:color="auto"/>
            </w:tcBorders>
          </w:tcPr>
          <w:p w14:paraId="05763270" w14:textId="77777777" w:rsidR="0044748D" w:rsidRPr="005530EC" w:rsidRDefault="0044748D" w:rsidP="008522D6">
            <w:pPr>
              <w:jc w:val="center"/>
              <w:rPr>
                <w:rFonts w:ascii="Times New Roman" w:hAnsi="Times New Roman" w:cs="Times New Roman"/>
                <w:b/>
                <w:color w:val="000000"/>
                <w:sz w:val="16"/>
                <w:szCs w:val="16"/>
              </w:rPr>
            </w:pPr>
            <w:r w:rsidRPr="005530EC">
              <w:rPr>
                <w:rFonts w:ascii="Times New Roman" w:hAnsi="Times New Roman" w:cs="Times New Roman"/>
                <w:b/>
                <w:sz w:val="16"/>
                <w:szCs w:val="16"/>
              </w:rPr>
              <w:t>38</w:t>
            </w:r>
          </w:p>
        </w:tc>
        <w:tc>
          <w:tcPr>
            <w:tcW w:w="4678" w:type="dxa"/>
            <w:tcBorders>
              <w:top w:val="single" w:sz="4" w:space="0" w:color="auto"/>
              <w:left w:val="single" w:sz="4" w:space="0" w:color="auto"/>
              <w:bottom w:val="single" w:sz="4" w:space="0" w:color="auto"/>
              <w:right w:val="single" w:sz="4" w:space="0" w:color="auto"/>
            </w:tcBorders>
            <w:vAlign w:val="center"/>
          </w:tcPr>
          <w:p w14:paraId="2279A2DE" w14:textId="77777777" w:rsidR="0044748D" w:rsidRPr="005530EC" w:rsidRDefault="0044748D" w:rsidP="008522D6">
            <w:pPr>
              <w:rPr>
                <w:rFonts w:ascii="Times New Roman" w:hAnsi="Times New Roman" w:cs="Times New Roman"/>
                <w:b/>
                <w:i/>
                <w:color w:val="000000"/>
                <w:sz w:val="16"/>
                <w:szCs w:val="16"/>
              </w:rPr>
            </w:pPr>
            <w:r w:rsidRPr="005530EC">
              <w:rPr>
                <w:rFonts w:ascii="Times New Roman" w:hAnsi="Times New Roman" w:cs="Times New Roman"/>
                <w:b/>
                <w:sz w:val="16"/>
                <w:szCs w:val="16"/>
              </w:rPr>
              <w:t xml:space="preserve">SOUTHPORT AND BIRKDALE </w:t>
            </w:r>
          </w:p>
        </w:tc>
        <w:tc>
          <w:tcPr>
            <w:tcW w:w="1417" w:type="dxa"/>
            <w:tcBorders>
              <w:top w:val="single" w:sz="4" w:space="0" w:color="auto"/>
              <w:left w:val="single" w:sz="4" w:space="0" w:color="auto"/>
              <w:bottom w:val="single" w:sz="4" w:space="0" w:color="auto"/>
              <w:right w:val="single" w:sz="4" w:space="0" w:color="auto"/>
            </w:tcBorders>
            <w:shd w:val="clear" w:color="auto" w:fill="66FF33"/>
          </w:tcPr>
          <w:p w14:paraId="2F69F09F" w14:textId="77777777" w:rsidR="0044748D" w:rsidRPr="005530EC" w:rsidRDefault="0044748D" w:rsidP="008522D6">
            <w:pPr>
              <w:jc w:val="center"/>
              <w:rPr>
                <w:rFonts w:ascii="Times New Roman" w:hAnsi="Times New Roman" w:cs="Times New Roman"/>
                <w:sz w:val="16"/>
                <w:szCs w:val="16"/>
              </w:rPr>
            </w:pPr>
          </w:p>
        </w:tc>
      </w:tr>
      <w:tr w:rsidR="0044748D" w:rsidRPr="005530EC" w14:paraId="04F75B8E" w14:textId="77777777" w:rsidTr="009C41BF">
        <w:tc>
          <w:tcPr>
            <w:tcW w:w="959" w:type="dxa"/>
            <w:tcBorders>
              <w:top w:val="single" w:sz="4" w:space="0" w:color="auto"/>
              <w:left w:val="single" w:sz="4" w:space="0" w:color="auto"/>
              <w:bottom w:val="single" w:sz="4" w:space="0" w:color="auto"/>
              <w:right w:val="single" w:sz="4" w:space="0" w:color="auto"/>
            </w:tcBorders>
          </w:tcPr>
          <w:p w14:paraId="67DE817F" w14:textId="77777777" w:rsidR="0044748D" w:rsidRPr="005530EC" w:rsidRDefault="0044748D" w:rsidP="008522D6">
            <w:pPr>
              <w:jc w:val="center"/>
              <w:rPr>
                <w:rFonts w:ascii="Times New Roman" w:hAnsi="Times New Roman" w:cs="Times New Roman"/>
                <w:b/>
                <w:sz w:val="16"/>
                <w:szCs w:val="16"/>
              </w:rPr>
            </w:pPr>
            <w:r w:rsidRPr="005530EC">
              <w:rPr>
                <w:rFonts w:ascii="Times New Roman" w:hAnsi="Times New Roman" w:cs="Times New Roman"/>
                <w:b/>
                <w:color w:val="000000"/>
                <w:sz w:val="16"/>
                <w:szCs w:val="16"/>
              </w:rPr>
              <w:t>39</w:t>
            </w:r>
          </w:p>
        </w:tc>
        <w:tc>
          <w:tcPr>
            <w:tcW w:w="4678" w:type="dxa"/>
            <w:tcBorders>
              <w:top w:val="single" w:sz="4" w:space="0" w:color="auto"/>
              <w:left w:val="single" w:sz="4" w:space="0" w:color="auto"/>
              <w:bottom w:val="single" w:sz="4" w:space="0" w:color="auto"/>
              <w:right w:val="single" w:sz="4" w:space="0" w:color="auto"/>
            </w:tcBorders>
            <w:vAlign w:val="center"/>
          </w:tcPr>
          <w:p w14:paraId="5E1AD8C0" w14:textId="77777777" w:rsidR="0044748D" w:rsidRPr="005530EC" w:rsidRDefault="0044748D" w:rsidP="008522D6">
            <w:pPr>
              <w:rPr>
                <w:rFonts w:ascii="Times New Roman" w:hAnsi="Times New Roman" w:cs="Times New Roman"/>
                <w:b/>
                <w:sz w:val="16"/>
                <w:szCs w:val="16"/>
              </w:rPr>
            </w:pPr>
            <w:r w:rsidRPr="005530EC">
              <w:rPr>
                <w:rFonts w:ascii="Times New Roman" w:hAnsi="Times New Roman" w:cs="Times New Roman"/>
                <w:b/>
                <w:sz w:val="16"/>
                <w:szCs w:val="16"/>
              </w:rPr>
              <w:t>SOUTHPORT TRINITY</w:t>
            </w:r>
          </w:p>
        </w:tc>
        <w:tc>
          <w:tcPr>
            <w:tcW w:w="1417" w:type="dxa"/>
            <w:tcBorders>
              <w:top w:val="single" w:sz="4" w:space="0" w:color="auto"/>
              <w:left w:val="single" w:sz="4" w:space="0" w:color="auto"/>
              <w:bottom w:val="single" w:sz="4" w:space="0" w:color="auto"/>
              <w:right w:val="single" w:sz="4" w:space="0" w:color="auto"/>
            </w:tcBorders>
            <w:shd w:val="clear" w:color="auto" w:fill="66FF33"/>
          </w:tcPr>
          <w:p w14:paraId="46FA2201" w14:textId="77777777" w:rsidR="0044748D" w:rsidRPr="005530EC" w:rsidRDefault="0044748D" w:rsidP="008522D6">
            <w:pPr>
              <w:jc w:val="center"/>
              <w:rPr>
                <w:rFonts w:ascii="Times New Roman" w:hAnsi="Times New Roman" w:cs="Times New Roman"/>
                <w:sz w:val="16"/>
                <w:szCs w:val="16"/>
              </w:rPr>
            </w:pPr>
          </w:p>
        </w:tc>
      </w:tr>
      <w:tr w:rsidR="0044748D" w:rsidRPr="005530EC" w14:paraId="6B5F03F1" w14:textId="77777777" w:rsidTr="009C41BF">
        <w:tc>
          <w:tcPr>
            <w:tcW w:w="959" w:type="dxa"/>
            <w:tcBorders>
              <w:top w:val="single" w:sz="4" w:space="0" w:color="auto"/>
              <w:left w:val="single" w:sz="4" w:space="0" w:color="auto"/>
              <w:bottom w:val="single" w:sz="4" w:space="0" w:color="auto"/>
              <w:right w:val="single" w:sz="4" w:space="0" w:color="auto"/>
            </w:tcBorders>
          </w:tcPr>
          <w:p w14:paraId="20800C3D" w14:textId="77777777" w:rsidR="0044748D" w:rsidRPr="005530EC" w:rsidRDefault="0044748D" w:rsidP="008522D6">
            <w:pPr>
              <w:jc w:val="center"/>
              <w:rPr>
                <w:rFonts w:ascii="Times New Roman" w:hAnsi="Times New Roman" w:cs="Times New Roman"/>
                <w:b/>
                <w:sz w:val="16"/>
                <w:szCs w:val="16"/>
              </w:rPr>
            </w:pPr>
            <w:r w:rsidRPr="005530EC">
              <w:rPr>
                <w:rFonts w:ascii="Times New Roman" w:hAnsi="Times New Roman" w:cs="Times New Roman"/>
                <w:b/>
                <w:sz w:val="16"/>
                <w:szCs w:val="16"/>
              </w:rPr>
              <w:t>40</w:t>
            </w:r>
          </w:p>
        </w:tc>
        <w:tc>
          <w:tcPr>
            <w:tcW w:w="4678" w:type="dxa"/>
            <w:tcBorders>
              <w:top w:val="single" w:sz="4" w:space="0" w:color="auto"/>
              <w:left w:val="single" w:sz="4" w:space="0" w:color="auto"/>
              <w:bottom w:val="single" w:sz="4" w:space="0" w:color="auto"/>
              <w:right w:val="single" w:sz="4" w:space="0" w:color="auto"/>
            </w:tcBorders>
            <w:vAlign w:val="center"/>
          </w:tcPr>
          <w:p w14:paraId="6B6235BB" w14:textId="77777777" w:rsidR="0044748D" w:rsidRPr="005530EC" w:rsidRDefault="0044748D" w:rsidP="008522D6">
            <w:pPr>
              <w:rPr>
                <w:rFonts w:ascii="Times New Roman" w:hAnsi="Times New Roman" w:cs="Times New Roman"/>
                <w:b/>
                <w:sz w:val="16"/>
                <w:szCs w:val="16"/>
              </w:rPr>
            </w:pPr>
            <w:r w:rsidRPr="005530EC">
              <w:rPr>
                <w:rFonts w:ascii="Times New Roman" w:hAnsi="Times New Roman" w:cs="Times New Roman"/>
                <w:b/>
                <w:sz w:val="16"/>
                <w:szCs w:val="16"/>
              </w:rPr>
              <w:t>SPRING VIEW</w:t>
            </w:r>
          </w:p>
        </w:tc>
        <w:tc>
          <w:tcPr>
            <w:tcW w:w="1417" w:type="dxa"/>
            <w:tcBorders>
              <w:top w:val="single" w:sz="4" w:space="0" w:color="auto"/>
              <w:left w:val="single" w:sz="4" w:space="0" w:color="auto"/>
              <w:bottom w:val="single" w:sz="4" w:space="0" w:color="auto"/>
              <w:right w:val="single" w:sz="4" w:space="0" w:color="auto"/>
            </w:tcBorders>
            <w:shd w:val="clear" w:color="auto" w:fill="66FF33"/>
          </w:tcPr>
          <w:p w14:paraId="31B44244" w14:textId="77777777" w:rsidR="0044748D" w:rsidRPr="005530EC" w:rsidRDefault="0044748D" w:rsidP="008522D6">
            <w:pPr>
              <w:jc w:val="center"/>
              <w:rPr>
                <w:rFonts w:ascii="Times New Roman" w:hAnsi="Times New Roman" w:cs="Times New Roman"/>
                <w:sz w:val="16"/>
                <w:szCs w:val="16"/>
              </w:rPr>
            </w:pPr>
          </w:p>
        </w:tc>
      </w:tr>
      <w:tr w:rsidR="0044748D" w:rsidRPr="005530EC" w14:paraId="0A210A29" w14:textId="77777777" w:rsidTr="009C41BF">
        <w:tc>
          <w:tcPr>
            <w:tcW w:w="959" w:type="dxa"/>
            <w:tcBorders>
              <w:top w:val="single" w:sz="4" w:space="0" w:color="auto"/>
              <w:left w:val="single" w:sz="4" w:space="0" w:color="auto"/>
              <w:bottom w:val="single" w:sz="4" w:space="0" w:color="auto"/>
              <w:right w:val="single" w:sz="4" w:space="0" w:color="auto"/>
            </w:tcBorders>
          </w:tcPr>
          <w:p w14:paraId="37271B34" w14:textId="77777777" w:rsidR="0044748D" w:rsidRPr="005530EC" w:rsidRDefault="0044748D" w:rsidP="008522D6">
            <w:pPr>
              <w:jc w:val="center"/>
              <w:rPr>
                <w:rFonts w:ascii="Times New Roman" w:hAnsi="Times New Roman" w:cs="Times New Roman"/>
                <w:b/>
                <w:sz w:val="16"/>
                <w:szCs w:val="16"/>
              </w:rPr>
            </w:pPr>
            <w:r w:rsidRPr="005530EC">
              <w:rPr>
                <w:rFonts w:ascii="Times New Roman" w:hAnsi="Times New Roman" w:cs="Times New Roman"/>
                <w:b/>
                <w:sz w:val="16"/>
                <w:szCs w:val="16"/>
              </w:rPr>
              <w:t>41</w:t>
            </w:r>
          </w:p>
        </w:tc>
        <w:tc>
          <w:tcPr>
            <w:tcW w:w="4678" w:type="dxa"/>
            <w:tcBorders>
              <w:top w:val="single" w:sz="4" w:space="0" w:color="auto"/>
              <w:left w:val="single" w:sz="4" w:space="0" w:color="auto"/>
              <w:bottom w:val="single" w:sz="4" w:space="0" w:color="auto"/>
              <w:right w:val="single" w:sz="4" w:space="0" w:color="auto"/>
            </w:tcBorders>
            <w:vAlign w:val="center"/>
          </w:tcPr>
          <w:p w14:paraId="724B6E08" w14:textId="77777777" w:rsidR="0044748D" w:rsidRPr="005530EC" w:rsidRDefault="0044748D" w:rsidP="008522D6">
            <w:pPr>
              <w:rPr>
                <w:rFonts w:ascii="Times New Roman" w:hAnsi="Times New Roman" w:cs="Times New Roman"/>
                <w:b/>
                <w:color w:val="000000" w:themeColor="text1"/>
                <w:sz w:val="16"/>
                <w:szCs w:val="16"/>
              </w:rPr>
            </w:pPr>
            <w:r w:rsidRPr="005530EC">
              <w:rPr>
                <w:rFonts w:ascii="Times New Roman" w:hAnsi="Times New Roman" w:cs="Times New Roman"/>
                <w:b/>
                <w:color w:val="000000" w:themeColor="text1"/>
                <w:sz w:val="16"/>
                <w:szCs w:val="16"/>
              </w:rPr>
              <w:t>ST. HELENS TOWN</w:t>
            </w:r>
          </w:p>
        </w:tc>
        <w:tc>
          <w:tcPr>
            <w:tcW w:w="1417" w:type="dxa"/>
            <w:tcBorders>
              <w:top w:val="single" w:sz="4" w:space="0" w:color="auto"/>
              <w:left w:val="single" w:sz="4" w:space="0" w:color="auto"/>
              <w:bottom w:val="single" w:sz="4" w:space="0" w:color="auto"/>
              <w:right w:val="single" w:sz="4" w:space="0" w:color="auto"/>
            </w:tcBorders>
            <w:shd w:val="clear" w:color="auto" w:fill="66FF33"/>
          </w:tcPr>
          <w:p w14:paraId="52C9286F" w14:textId="77777777" w:rsidR="0044748D" w:rsidRPr="005530EC" w:rsidRDefault="0044748D" w:rsidP="008522D6">
            <w:pPr>
              <w:jc w:val="center"/>
              <w:rPr>
                <w:rFonts w:ascii="Times New Roman" w:hAnsi="Times New Roman" w:cs="Times New Roman"/>
                <w:sz w:val="16"/>
                <w:szCs w:val="16"/>
              </w:rPr>
            </w:pPr>
          </w:p>
        </w:tc>
      </w:tr>
      <w:tr w:rsidR="0044748D" w:rsidRPr="005530EC" w14:paraId="4A78E882" w14:textId="77777777" w:rsidTr="009C41BF">
        <w:tc>
          <w:tcPr>
            <w:tcW w:w="959" w:type="dxa"/>
            <w:tcBorders>
              <w:top w:val="single" w:sz="4" w:space="0" w:color="auto"/>
              <w:left w:val="single" w:sz="4" w:space="0" w:color="auto"/>
              <w:bottom w:val="single" w:sz="4" w:space="0" w:color="auto"/>
              <w:right w:val="single" w:sz="4" w:space="0" w:color="auto"/>
            </w:tcBorders>
          </w:tcPr>
          <w:p w14:paraId="308F8696" w14:textId="77777777" w:rsidR="0044748D" w:rsidRPr="005530EC" w:rsidRDefault="0044748D" w:rsidP="008522D6">
            <w:pPr>
              <w:jc w:val="center"/>
              <w:rPr>
                <w:rFonts w:ascii="Times New Roman" w:hAnsi="Times New Roman" w:cs="Times New Roman"/>
                <w:b/>
                <w:color w:val="000000"/>
                <w:sz w:val="16"/>
                <w:szCs w:val="16"/>
              </w:rPr>
            </w:pPr>
            <w:r w:rsidRPr="005530EC">
              <w:rPr>
                <w:rFonts w:ascii="Times New Roman" w:hAnsi="Times New Roman" w:cs="Times New Roman"/>
                <w:b/>
                <w:sz w:val="16"/>
                <w:szCs w:val="16"/>
              </w:rPr>
              <w:t>42</w:t>
            </w:r>
          </w:p>
        </w:tc>
        <w:tc>
          <w:tcPr>
            <w:tcW w:w="4678" w:type="dxa"/>
            <w:tcBorders>
              <w:top w:val="single" w:sz="4" w:space="0" w:color="auto"/>
              <w:left w:val="single" w:sz="4" w:space="0" w:color="auto"/>
              <w:bottom w:val="single" w:sz="4" w:space="0" w:color="auto"/>
              <w:right w:val="single" w:sz="4" w:space="0" w:color="auto"/>
            </w:tcBorders>
            <w:vAlign w:val="center"/>
          </w:tcPr>
          <w:p w14:paraId="0D2AEB1B" w14:textId="77777777" w:rsidR="0044748D" w:rsidRPr="005530EC" w:rsidRDefault="0044748D" w:rsidP="008522D6">
            <w:pPr>
              <w:rPr>
                <w:rFonts w:ascii="Times New Roman" w:hAnsi="Times New Roman" w:cs="Times New Roman"/>
                <w:b/>
                <w:i/>
                <w:color w:val="000000" w:themeColor="text1"/>
                <w:sz w:val="16"/>
                <w:szCs w:val="16"/>
              </w:rPr>
            </w:pPr>
            <w:r w:rsidRPr="005530EC">
              <w:rPr>
                <w:rFonts w:ascii="Times New Roman" w:hAnsi="Times New Roman" w:cs="Times New Roman"/>
                <w:b/>
                <w:color w:val="000000" w:themeColor="text1"/>
                <w:sz w:val="16"/>
                <w:szCs w:val="16"/>
              </w:rPr>
              <w:t>SUTTON</w:t>
            </w:r>
          </w:p>
        </w:tc>
        <w:tc>
          <w:tcPr>
            <w:tcW w:w="1417" w:type="dxa"/>
            <w:tcBorders>
              <w:top w:val="single" w:sz="4" w:space="0" w:color="auto"/>
              <w:left w:val="single" w:sz="4" w:space="0" w:color="auto"/>
              <w:bottom w:val="single" w:sz="4" w:space="0" w:color="auto"/>
              <w:right w:val="single" w:sz="4" w:space="0" w:color="auto"/>
            </w:tcBorders>
            <w:shd w:val="clear" w:color="auto" w:fill="66FF33"/>
          </w:tcPr>
          <w:p w14:paraId="428A30A4" w14:textId="77777777" w:rsidR="0044748D" w:rsidRPr="005530EC" w:rsidRDefault="0044748D" w:rsidP="008522D6">
            <w:pPr>
              <w:jc w:val="center"/>
              <w:rPr>
                <w:rFonts w:ascii="Times New Roman" w:hAnsi="Times New Roman" w:cs="Times New Roman"/>
                <w:sz w:val="16"/>
                <w:szCs w:val="16"/>
              </w:rPr>
            </w:pPr>
          </w:p>
        </w:tc>
      </w:tr>
      <w:tr w:rsidR="0044748D" w:rsidRPr="005530EC" w14:paraId="4DF3A2AA" w14:textId="77777777" w:rsidTr="00776FB7">
        <w:tc>
          <w:tcPr>
            <w:tcW w:w="959" w:type="dxa"/>
            <w:tcBorders>
              <w:top w:val="single" w:sz="4" w:space="0" w:color="auto"/>
              <w:left w:val="single" w:sz="4" w:space="0" w:color="auto"/>
              <w:bottom w:val="single" w:sz="4" w:space="0" w:color="auto"/>
              <w:right w:val="single" w:sz="4" w:space="0" w:color="auto"/>
            </w:tcBorders>
          </w:tcPr>
          <w:p w14:paraId="1B7C9068" w14:textId="77777777" w:rsidR="0044748D" w:rsidRPr="005530EC" w:rsidRDefault="0044748D" w:rsidP="008522D6">
            <w:pPr>
              <w:jc w:val="center"/>
              <w:rPr>
                <w:rFonts w:ascii="Times New Roman" w:hAnsi="Times New Roman" w:cs="Times New Roman"/>
                <w:b/>
                <w:sz w:val="16"/>
                <w:szCs w:val="16"/>
              </w:rPr>
            </w:pPr>
            <w:r w:rsidRPr="005530EC">
              <w:rPr>
                <w:rFonts w:ascii="Times New Roman" w:hAnsi="Times New Roman" w:cs="Times New Roman"/>
                <w:b/>
                <w:sz w:val="16"/>
                <w:szCs w:val="16"/>
              </w:rPr>
              <w:t>43</w:t>
            </w:r>
          </w:p>
        </w:tc>
        <w:tc>
          <w:tcPr>
            <w:tcW w:w="4678" w:type="dxa"/>
            <w:tcBorders>
              <w:top w:val="single" w:sz="4" w:space="0" w:color="auto"/>
              <w:left w:val="single" w:sz="4" w:space="0" w:color="auto"/>
              <w:bottom w:val="single" w:sz="4" w:space="0" w:color="auto"/>
              <w:right w:val="single" w:sz="4" w:space="0" w:color="auto"/>
            </w:tcBorders>
            <w:vAlign w:val="center"/>
          </w:tcPr>
          <w:p w14:paraId="14BC9CB5" w14:textId="77777777" w:rsidR="0044748D" w:rsidRPr="005530EC" w:rsidRDefault="0044748D" w:rsidP="008522D6">
            <w:pPr>
              <w:rPr>
                <w:rFonts w:ascii="Times New Roman" w:hAnsi="Times New Roman" w:cs="Times New Roman"/>
                <w:b/>
                <w:strike/>
                <w:color w:val="000000" w:themeColor="text1"/>
                <w:sz w:val="16"/>
                <w:szCs w:val="16"/>
              </w:rPr>
            </w:pPr>
            <w:r w:rsidRPr="005530EC">
              <w:rPr>
                <w:rFonts w:ascii="Times New Roman" w:hAnsi="Times New Roman" w:cs="Times New Roman"/>
                <w:b/>
                <w:i/>
                <w:iCs/>
                <w:strike/>
                <w:color w:val="FF0000"/>
                <w:sz w:val="16"/>
                <w:szCs w:val="16"/>
              </w:rPr>
              <w:t xml:space="preserve">TARLETON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D484B4" w14:textId="5EA9608A" w:rsidR="0044748D" w:rsidRPr="005530EC" w:rsidRDefault="0044748D" w:rsidP="008522D6">
            <w:pPr>
              <w:jc w:val="center"/>
              <w:rPr>
                <w:rFonts w:ascii="Times New Roman" w:hAnsi="Times New Roman" w:cs="Times New Roman"/>
                <w:sz w:val="16"/>
                <w:szCs w:val="16"/>
              </w:rPr>
            </w:pPr>
            <w:r w:rsidRPr="005530EC">
              <w:rPr>
                <w:rFonts w:ascii="Times New Roman" w:hAnsi="Times New Roman" w:cs="Times New Roman"/>
                <w:sz w:val="16"/>
                <w:szCs w:val="16"/>
              </w:rPr>
              <w:t>N/A</w:t>
            </w:r>
            <w:r w:rsidR="00776FB7" w:rsidRPr="005530EC">
              <w:rPr>
                <w:rFonts w:ascii="Times New Roman" w:hAnsi="Times New Roman" w:cs="Times New Roman"/>
                <w:sz w:val="16"/>
                <w:szCs w:val="16"/>
              </w:rPr>
              <w:t xml:space="preserve"> W&amp;Gs </w:t>
            </w:r>
          </w:p>
        </w:tc>
      </w:tr>
      <w:tr w:rsidR="0044748D" w:rsidRPr="005530EC" w14:paraId="43C826CC" w14:textId="77777777" w:rsidTr="00776FB7">
        <w:tc>
          <w:tcPr>
            <w:tcW w:w="959" w:type="dxa"/>
            <w:tcBorders>
              <w:top w:val="single" w:sz="4" w:space="0" w:color="auto"/>
              <w:left w:val="single" w:sz="4" w:space="0" w:color="auto"/>
              <w:bottom w:val="single" w:sz="4" w:space="0" w:color="auto"/>
              <w:right w:val="single" w:sz="4" w:space="0" w:color="auto"/>
            </w:tcBorders>
          </w:tcPr>
          <w:p w14:paraId="16B43338" w14:textId="77777777" w:rsidR="0044748D" w:rsidRPr="005530EC" w:rsidRDefault="0044748D" w:rsidP="008522D6">
            <w:pPr>
              <w:jc w:val="center"/>
              <w:rPr>
                <w:rFonts w:ascii="Times New Roman" w:hAnsi="Times New Roman" w:cs="Times New Roman"/>
                <w:b/>
                <w:sz w:val="16"/>
                <w:szCs w:val="16"/>
              </w:rPr>
            </w:pPr>
            <w:r w:rsidRPr="005530EC">
              <w:rPr>
                <w:rFonts w:ascii="Times New Roman" w:hAnsi="Times New Roman" w:cs="Times New Roman"/>
                <w:b/>
                <w:sz w:val="16"/>
                <w:szCs w:val="16"/>
              </w:rPr>
              <w:t>44</w:t>
            </w:r>
          </w:p>
        </w:tc>
        <w:tc>
          <w:tcPr>
            <w:tcW w:w="4678" w:type="dxa"/>
            <w:tcBorders>
              <w:top w:val="single" w:sz="4" w:space="0" w:color="auto"/>
              <w:left w:val="single" w:sz="4" w:space="0" w:color="auto"/>
              <w:bottom w:val="single" w:sz="4" w:space="0" w:color="auto"/>
              <w:right w:val="single" w:sz="4" w:space="0" w:color="auto"/>
            </w:tcBorders>
            <w:vAlign w:val="center"/>
          </w:tcPr>
          <w:p w14:paraId="1A1DAE8F" w14:textId="77777777" w:rsidR="0044748D" w:rsidRPr="005530EC" w:rsidRDefault="0044748D" w:rsidP="008522D6">
            <w:pPr>
              <w:rPr>
                <w:rFonts w:ascii="Times New Roman" w:hAnsi="Times New Roman" w:cs="Times New Roman"/>
                <w:b/>
                <w:strike/>
                <w:sz w:val="16"/>
                <w:szCs w:val="16"/>
              </w:rPr>
            </w:pPr>
            <w:r w:rsidRPr="005530EC">
              <w:rPr>
                <w:rFonts w:ascii="Times New Roman" w:hAnsi="Times New Roman" w:cs="Times New Roman"/>
                <w:b/>
                <w:strike/>
                <w:color w:val="FF0000"/>
                <w:sz w:val="16"/>
                <w:szCs w:val="16"/>
              </w:rPr>
              <w:t>UPTON</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BE54CD" w14:textId="6737EA00" w:rsidR="0044748D" w:rsidRPr="005530EC" w:rsidRDefault="0044748D" w:rsidP="008522D6">
            <w:pPr>
              <w:jc w:val="center"/>
              <w:rPr>
                <w:rFonts w:ascii="Times New Roman" w:hAnsi="Times New Roman" w:cs="Times New Roman"/>
                <w:sz w:val="16"/>
                <w:szCs w:val="16"/>
              </w:rPr>
            </w:pPr>
            <w:r w:rsidRPr="005530EC">
              <w:rPr>
                <w:rFonts w:ascii="Times New Roman" w:hAnsi="Times New Roman" w:cs="Times New Roman"/>
                <w:sz w:val="16"/>
                <w:szCs w:val="16"/>
              </w:rPr>
              <w:t>N/A</w:t>
            </w:r>
            <w:r w:rsidR="00776FB7" w:rsidRPr="005530EC">
              <w:rPr>
                <w:rFonts w:ascii="Times New Roman" w:hAnsi="Times New Roman" w:cs="Times New Roman"/>
                <w:sz w:val="16"/>
                <w:szCs w:val="16"/>
              </w:rPr>
              <w:t xml:space="preserve"> W&amp;Gs </w:t>
            </w:r>
          </w:p>
        </w:tc>
      </w:tr>
      <w:tr w:rsidR="0044748D" w:rsidRPr="005530EC" w14:paraId="1F33DB23" w14:textId="77777777" w:rsidTr="002F50D7">
        <w:tc>
          <w:tcPr>
            <w:tcW w:w="959" w:type="dxa"/>
            <w:tcBorders>
              <w:top w:val="single" w:sz="4" w:space="0" w:color="auto"/>
              <w:left w:val="single" w:sz="4" w:space="0" w:color="auto"/>
              <w:bottom w:val="single" w:sz="4" w:space="0" w:color="auto"/>
              <w:right w:val="single" w:sz="4" w:space="0" w:color="auto"/>
            </w:tcBorders>
          </w:tcPr>
          <w:p w14:paraId="7085305B" w14:textId="77777777" w:rsidR="0044748D" w:rsidRPr="005530EC" w:rsidRDefault="0044748D" w:rsidP="008522D6">
            <w:pPr>
              <w:jc w:val="center"/>
              <w:rPr>
                <w:rFonts w:ascii="Times New Roman" w:hAnsi="Times New Roman" w:cs="Times New Roman"/>
                <w:b/>
                <w:sz w:val="16"/>
                <w:szCs w:val="16"/>
              </w:rPr>
            </w:pPr>
            <w:r w:rsidRPr="005530EC">
              <w:rPr>
                <w:rFonts w:ascii="Times New Roman" w:hAnsi="Times New Roman" w:cs="Times New Roman"/>
                <w:b/>
                <w:sz w:val="16"/>
                <w:szCs w:val="16"/>
              </w:rPr>
              <w:t>45</w:t>
            </w:r>
          </w:p>
        </w:tc>
        <w:tc>
          <w:tcPr>
            <w:tcW w:w="4678" w:type="dxa"/>
            <w:tcBorders>
              <w:top w:val="single" w:sz="4" w:space="0" w:color="auto"/>
              <w:left w:val="single" w:sz="4" w:space="0" w:color="auto"/>
              <w:bottom w:val="single" w:sz="4" w:space="0" w:color="auto"/>
              <w:right w:val="single" w:sz="4" w:space="0" w:color="auto"/>
            </w:tcBorders>
            <w:vAlign w:val="center"/>
          </w:tcPr>
          <w:p w14:paraId="409D0181" w14:textId="77777777" w:rsidR="0044748D" w:rsidRPr="005530EC" w:rsidRDefault="0044748D" w:rsidP="008522D6">
            <w:pPr>
              <w:rPr>
                <w:rFonts w:ascii="Times New Roman" w:hAnsi="Times New Roman" w:cs="Times New Roman"/>
                <w:b/>
                <w:sz w:val="16"/>
                <w:szCs w:val="16"/>
              </w:rPr>
            </w:pPr>
            <w:r w:rsidRPr="005530EC">
              <w:rPr>
                <w:rFonts w:ascii="Times New Roman" w:hAnsi="Times New Roman" w:cs="Times New Roman"/>
                <w:b/>
                <w:sz w:val="16"/>
                <w:szCs w:val="16"/>
              </w:rPr>
              <w:t>WALLASEY</w:t>
            </w:r>
          </w:p>
        </w:tc>
        <w:tc>
          <w:tcPr>
            <w:tcW w:w="1417" w:type="dxa"/>
            <w:tcBorders>
              <w:top w:val="single" w:sz="4" w:space="0" w:color="auto"/>
              <w:left w:val="single" w:sz="4" w:space="0" w:color="auto"/>
              <w:bottom w:val="single" w:sz="4" w:space="0" w:color="auto"/>
              <w:right w:val="single" w:sz="4" w:space="0" w:color="auto"/>
            </w:tcBorders>
            <w:shd w:val="clear" w:color="auto" w:fill="66FF33"/>
          </w:tcPr>
          <w:p w14:paraId="624F81CF" w14:textId="77777777" w:rsidR="0044748D" w:rsidRPr="005530EC" w:rsidRDefault="0044748D" w:rsidP="008522D6">
            <w:pPr>
              <w:jc w:val="center"/>
              <w:rPr>
                <w:rFonts w:ascii="Times New Roman" w:hAnsi="Times New Roman" w:cs="Times New Roman"/>
                <w:sz w:val="16"/>
                <w:szCs w:val="16"/>
              </w:rPr>
            </w:pPr>
          </w:p>
        </w:tc>
      </w:tr>
      <w:tr w:rsidR="0044748D" w:rsidRPr="005530EC" w14:paraId="1F35FAFF" w14:textId="77777777" w:rsidTr="002F50D7">
        <w:tc>
          <w:tcPr>
            <w:tcW w:w="959" w:type="dxa"/>
            <w:tcBorders>
              <w:top w:val="single" w:sz="4" w:space="0" w:color="auto"/>
              <w:left w:val="single" w:sz="4" w:space="0" w:color="auto"/>
              <w:bottom w:val="single" w:sz="4" w:space="0" w:color="auto"/>
              <w:right w:val="single" w:sz="4" w:space="0" w:color="auto"/>
            </w:tcBorders>
          </w:tcPr>
          <w:p w14:paraId="236A87A3" w14:textId="77777777" w:rsidR="0044748D" w:rsidRPr="005530EC" w:rsidRDefault="0044748D" w:rsidP="008522D6">
            <w:pPr>
              <w:jc w:val="center"/>
              <w:rPr>
                <w:rFonts w:ascii="Times New Roman" w:hAnsi="Times New Roman" w:cs="Times New Roman"/>
                <w:b/>
                <w:sz w:val="16"/>
                <w:szCs w:val="16"/>
              </w:rPr>
            </w:pPr>
            <w:r w:rsidRPr="005530EC">
              <w:rPr>
                <w:rFonts w:ascii="Times New Roman" w:hAnsi="Times New Roman" w:cs="Times New Roman"/>
                <w:b/>
                <w:sz w:val="16"/>
                <w:szCs w:val="16"/>
              </w:rPr>
              <w:t>46</w:t>
            </w:r>
          </w:p>
        </w:tc>
        <w:tc>
          <w:tcPr>
            <w:tcW w:w="4678" w:type="dxa"/>
            <w:tcBorders>
              <w:top w:val="single" w:sz="4" w:space="0" w:color="auto"/>
              <w:left w:val="single" w:sz="4" w:space="0" w:color="auto"/>
              <w:bottom w:val="single" w:sz="4" w:space="0" w:color="auto"/>
              <w:right w:val="single" w:sz="4" w:space="0" w:color="auto"/>
            </w:tcBorders>
            <w:vAlign w:val="center"/>
          </w:tcPr>
          <w:p w14:paraId="48E23B5A" w14:textId="77777777" w:rsidR="0044748D" w:rsidRPr="005530EC" w:rsidRDefault="0044748D" w:rsidP="008522D6">
            <w:pPr>
              <w:rPr>
                <w:rFonts w:ascii="Times New Roman" w:hAnsi="Times New Roman" w:cs="Times New Roman"/>
                <w:b/>
                <w:i/>
                <w:iCs/>
                <w:sz w:val="16"/>
                <w:szCs w:val="16"/>
              </w:rPr>
            </w:pPr>
            <w:r w:rsidRPr="005530EC">
              <w:rPr>
                <w:rFonts w:ascii="Times New Roman" w:hAnsi="Times New Roman" w:cs="Times New Roman"/>
                <w:b/>
                <w:sz w:val="16"/>
                <w:szCs w:val="16"/>
              </w:rPr>
              <w:t>WAVERTREE</w:t>
            </w:r>
          </w:p>
        </w:tc>
        <w:tc>
          <w:tcPr>
            <w:tcW w:w="1417" w:type="dxa"/>
            <w:tcBorders>
              <w:top w:val="single" w:sz="4" w:space="0" w:color="auto"/>
              <w:left w:val="single" w:sz="4" w:space="0" w:color="auto"/>
              <w:bottom w:val="single" w:sz="4" w:space="0" w:color="auto"/>
              <w:right w:val="single" w:sz="4" w:space="0" w:color="auto"/>
            </w:tcBorders>
            <w:shd w:val="clear" w:color="auto" w:fill="66FF33"/>
          </w:tcPr>
          <w:p w14:paraId="2A0BBBF2" w14:textId="77777777" w:rsidR="0044748D" w:rsidRPr="005530EC" w:rsidRDefault="0044748D" w:rsidP="008522D6">
            <w:pPr>
              <w:jc w:val="center"/>
              <w:rPr>
                <w:rFonts w:ascii="Times New Roman" w:hAnsi="Times New Roman" w:cs="Times New Roman"/>
                <w:sz w:val="16"/>
                <w:szCs w:val="16"/>
              </w:rPr>
            </w:pPr>
          </w:p>
        </w:tc>
      </w:tr>
      <w:tr w:rsidR="0044748D" w:rsidRPr="005530EC" w14:paraId="484EFCE3" w14:textId="77777777" w:rsidTr="009C41BF">
        <w:tc>
          <w:tcPr>
            <w:tcW w:w="959" w:type="dxa"/>
            <w:tcBorders>
              <w:top w:val="single" w:sz="4" w:space="0" w:color="auto"/>
              <w:left w:val="single" w:sz="4" w:space="0" w:color="auto"/>
              <w:bottom w:val="single" w:sz="4" w:space="0" w:color="auto"/>
              <w:right w:val="single" w:sz="4" w:space="0" w:color="auto"/>
            </w:tcBorders>
          </w:tcPr>
          <w:p w14:paraId="74EAD86F" w14:textId="77777777" w:rsidR="0044748D" w:rsidRPr="005530EC" w:rsidRDefault="0044748D" w:rsidP="008522D6">
            <w:pPr>
              <w:jc w:val="center"/>
              <w:rPr>
                <w:rFonts w:ascii="Times New Roman" w:hAnsi="Times New Roman" w:cs="Times New Roman"/>
                <w:b/>
                <w:sz w:val="16"/>
                <w:szCs w:val="16"/>
              </w:rPr>
            </w:pPr>
            <w:r w:rsidRPr="005530EC">
              <w:rPr>
                <w:rFonts w:ascii="Times New Roman" w:hAnsi="Times New Roman" w:cs="Times New Roman"/>
                <w:b/>
                <w:sz w:val="16"/>
                <w:szCs w:val="16"/>
              </w:rPr>
              <w:t>47</w:t>
            </w:r>
          </w:p>
        </w:tc>
        <w:tc>
          <w:tcPr>
            <w:tcW w:w="4678" w:type="dxa"/>
            <w:tcBorders>
              <w:top w:val="single" w:sz="4" w:space="0" w:color="auto"/>
              <w:left w:val="single" w:sz="4" w:space="0" w:color="auto"/>
              <w:bottom w:val="single" w:sz="4" w:space="0" w:color="auto"/>
              <w:right w:val="single" w:sz="4" w:space="0" w:color="auto"/>
            </w:tcBorders>
            <w:vAlign w:val="center"/>
          </w:tcPr>
          <w:p w14:paraId="707E0552" w14:textId="77777777" w:rsidR="0044748D" w:rsidRPr="005530EC" w:rsidRDefault="0044748D" w:rsidP="008522D6">
            <w:pPr>
              <w:rPr>
                <w:rFonts w:ascii="Times New Roman" w:hAnsi="Times New Roman" w:cs="Times New Roman"/>
                <w:b/>
                <w:sz w:val="16"/>
                <w:szCs w:val="16"/>
              </w:rPr>
            </w:pPr>
            <w:r w:rsidRPr="005530EC">
              <w:rPr>
                <w:rFonts w:ascii="Times New Roman" w:hAnsi="Times New Roman" w:cs="Times New Roman"/>
                <w:b/>
                <w:i/>
                <w:iCs/>
                <w:sz w:val="16"/>
                <w:szCs w:val="16"/>
              </w:rPr>
              <w:t>WHITEFIELD</w:t>
            </w:r>
          </w:p>
        </w:tc>
        <w:tc>
          <w:tcPr>
            <w:tcW w:w="1417" w:type="dxa"/>
            <w:tcBorders>
              <w:top w:val="single" w:sz="4" w:space="0" w:color="auto"/>
              <w:left w:val="single" w:sz="4" w:space="0" w:color="auto"/>
              <w:bottom w:val="single" w:sz="4" w:space="0" w:color="auto"/>
              <w:right w:val="single" w:sz="4" w:space="0" w:color="auto"/>
            </w:tcBorders>
            <w:shd w:val="clear" w:color="auto" w:fill="66FF33"/>
          </w:tcPr>
          <w:p w14:paraId="2D9F0351" w14:textId="77777777" w:rsidR="0044748D" w:rsidRPr="005530EC" w:rsidRDefault="0044748D" w:rsidP="008522D6">
            <w:pPr>
              <w:jc w:val="center"/>
              <w:rPr>
                <w:rFonts w:ascii="Times New Roman" w:hAnsi="Times New Roman" w:cs="Times New Roman"/>
                <w:sz w:val="16"/>
                <w:szCs w:val="16"/>
              </w:rPr>
            </w:pPr>
          </w:p>
        </w:tc>
      </w:tr>
      <w:tr w:rsidR="0044748D" w:rsidRPr="005530EC" w14:paraId="7084BB16" w14:textId="77777777" w:rsidTr="002F50D7">
        <w:tc>
          <w:tcPr>
            <w:tcW w:w="959" w:type="dxa"/>
            <w:tcBorders>
              <w:top w:val="single" w:sz="4" w:space="0" w:color="auto"/>
              <w:left w:val="single" w:sz="4" w:space="0" w:color="auto"/>
              <w:bottom w:val="single" w:sz="4" w:space="0" w:color="auto"/>
              <w:right w:val="single" w:sz="4" w:space="0" w:color="auto"/>
            </w:tcBorders>
          </w:tcPr>
          <w:p w14:paraId="19486EBA" w14:textId="77777777" w:rsidR="0044748D" w:rsidRPr="005530EC" w:rsidRDefault="0044748D" w:rsidP="008522D6">
            <w:pPr>
              <w:jc w:val="center"/>
              <w:rPr>
                <w:rFonts w:ascii="Times New Roman" w:hAnsi="Times New Roman" w:cs="Times New Roman"/>
                <w:b/>
                <w:sz w:val="16"/>
                <w:szCs w:val="16"/>
              </w:rPr>
            </w:pPr>
            <w:r w:rsidRPr="005530EC">
              <w:rPr>
                <w:rFonts w:ascii="Times New Roman" w:hAnsi="Times New Roman" w:cs="Times New Roman"/>
                <w:b/>
                <w:sz w:val="16"/>
                <w:szCs w:val="16"/>
              </w:rPr>
              <w:t>48</w:t>
            </w:r>
          </w:p>
        </w:tc>
        <w:tc>
          <w:tcPr>
            <w:tcW w:w="4678" w:type="dxa"/>
            <w:tcBorders>
              <w:top w:val="single" w:sz="4" w:space="0" w:color="auto"/>
              <w:left w:val="single" w:sz="4" w:space="0" w:color="auto"/>
              <w:bottom w:val="single" w:sz="4" w:space="0" w:color="auto"/>
              <w:right w:val="single" w:sz="4" w:space="0" w:color="auto"/>
            </w:tcBorders>
            <w:vAlign w:val="center"/>
          </w:tcPr>
          <w:p w14:paraId="0ACC9C62" w14:textId="77777777" w:rsidR="0044748D" w:rsidRPr="005530EC" w:rsidRDefault="0044748D" w:rsidP="008522D6">
            <w:pPr>
              <w:rPr>
                <w:rFonts w:ascii="Times New Roman" w:hAnsi="Times New Roman" w:cs="Times New Roman"/>
                <w:b/>
                <w:strike/>
                <w:sz w:val="16"/>
                <w:szCs w:val="16"/>
              </w:rPr>
            </w:pPr>
            <w:r w:rsidRPr="005530EC">
              <w:rPr>
                <w:rFonts w:ascii="Times New Roman" w:hAnsi="Times New Roman" w:cs="Times New Roman"/>
                <w:b/>
                <w:sz w:val="16"/>
                <w:szCs w:val="16"/>
              </w:rPr>
              <w:t>WIGAN</w:t>
            </w:r>
          </w:p>
        </w:tc>
        <w:tc>
          <w:tcPr>
            <w:tcW w:w="1417" w:type="dxa"/>
            <w:tcBorders>
              <w:top w:val="single" w:sz="4" w:space="0" w:color="auto"/>
              <w:left w:val="single" w:sz="4" w:space="0" w:color="auto"/>
              <w:bottom w:val="single" w:sz="4" w:space="0" w:color="auto"/>
              <w:right w:val="single" w:sz="4" w:space="0" w:color="auto"/>
            </w:tcBorders>
            <w:shd w:val="clear" w:color="auto" w:fill="66FF33"/>
          </w:tcPr>
          <w:p w14:paraId="669801AA" w14:textId="77777777" w:rsidR="0044748D" w:rsidRPr="005530EC" w:rsidRDefault="0044748D" w:rsidP="008522D6">
            <w:pPr>
              <w:jc w:val="center"/>
              <w:rPr>
                <w:rFonts w:ascii="Times New Roman" w:hAnsi="Times New Roman" w:cs="Times New Roman"/>
                <w:sz w:val="16"/>
                <w:szCs w:val="16"/>
              </w:rPr>
            </w:pPr>
          </w:p>
        </w:tc>
      </w:tr>
      <w:tr w:rsidR="0044748D" w:rsidRPr="005530EC" w14:paraId="13D8A60D" w14:textId="77777777" w:rsidTr="00776FB7">
        <w:tc>
          <w:tcPr>
            <w:tcW w:w="959" w:type="dxa"/>
            <w:tcBorders>
              <w:top w:val="single" w:sz="4" w:space="0" w:color="auto"/>
              <w:left w:val="single" w:sz="4" w:space="0" w:color="auto"/>
              <w:bottom w:val="single" w:sz="4" w:space="0" w:color="auto"/>
              <w:right w:val="single" w:sz="4" w:space="0" w:color="auto"/>
            </w:tcBorders>
          </w:tcPr>
          <w:p w14:paraId="2F0A1D26" w14:textId="77777777" w:rsidR="0044748D" w:rsidRPr="005530EC" w:rsidRDefault="0044748D" w:rsidP="008522D6">
            <w:pPr>
              <w:jc w:val="center"/>
              <w:rPr>
                <w:rFonts w:ascii="Times New Roman" w:hAnsi="Times New Roman" w:cs="Times New Roman"/>
                <w:b/>
                <w:sz w:val="16"/>
                <w:szCs w:val="16"/>
              </w:rPr>
            </w:pPr>
            <w:r w:rsidRPr="005530EC">
              <w:rPr>
                <w:rFonts w:ascii="Times New Roman" w:hAnsi="Times New Roman" w:cs="Times New Roman"/>
                <w:b/>
                <w:sz w:val="16"/>
                <w:szCs w:val="16"/>
              </w:rPr>
              <w:t>49</w:t>
            </w:r>
          </w:p>
        </w:tc>
        <w:tc>
          <w:tcPr>
            <w:tcW w:w="4678" w:type="dxa"/>
            <w:tcBorders>
              <w:top w:val="single" w:sz="4" w:space="0" w:color="auto"/>
              <w:left w:val="single" w:sz="4" w:space="0" w:color="auto"/>
              <w:bottom w:val="single" w:sz="4" w:space="0" w:color="auto"/>
              <w:right w:val="single" w:sz="4" w:space="0" w:color="auto"/>
            </w:tcBorders>
            <w:vAlign w:val="center"/>
          </w:tcPr>
          <w:p w14:paraId="320D12D9" w14:textId="77777777" w:rsidR="0044748D" w:rsidRPr="005530EC" w:rsidRDefault="0044748D" w:rsidP="008522D6">
            <w:pPr>
              <w:rPr>
                <w:rFonts w:ascii="Times New Roman" w:hAnsi="Times New Roman" w:cs="Times New Roman"/>
                <w:b/>
                <w:strike/>
                <w:sz w:val="16"/>
                <w:szCs w:val="16"/>
              </w:rPr>
            </w:pPr>
            <w:r w:rsidRPr="005530EC">
              <w:rPr>
                <w:rFonts w:ascii="Times New Roman" w:hAnsi="Times New Roman" w:cs="Times New Roman"/>
                <w:b/>
                <w:strike/>
                <w:color w:val="0000FF"/>
                <w:sz w:val="16"/>
                <w:szCs w:val="16"/>
              </w:rPr>
              <w:t>WIDNES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98D2B8" w14:textId="22E97B4E" w:rsidR="0044748D" w:rsidRPr="005530EC" w:rsidRDefault="002F50D7" w:rsidP="008522D6">
            <w:pPr>
              <w:jc w:val="center"/>
              <w:rPr>
                <w:rFonts w:ascii="Times New Roman" w:hAnsi="Times New Roman" w:cs="Times New Roman"/>
                <w:sz w:val="16"/>
                <w:szCs w:val="16"/>
              </w:rPr>
            </w:pPr>
            <w:r w:rsidRPr="005530EC">
              <w:rPr>
                <w:rFonts w:ascii="Times New Roman" w:hAnsi="Times New Roman" w:cs="Times New Roman"/>
                <w:sz w:val="16"/>
                <w:szCs w:val="16"/>
              </w:rPr>
              <w:t>N/A</w:t>
            </w:r>
            <w:r w:rsidR="00776FB7" w:rsidRPr="005530EC">
              <w:rPr>
                <w:rFonts w:ascii="Times New Roman" w:hAnsi="Times New Roman" w:cs="Times New Roman"/>
                <w:sz w:val="16"/>
                <w:szCs w:val="16"/>
              </w:rPr>
              <w:t xml:space="preserve"> JLs</w:t>
            </w:r>
          </w:p>
        </w:tc>
      </w:tr>
    </w:tbl>
    <w:p w14:paraId="796705F4" w14:textId="77777777" w:rsidR="0044748D" w:rsidRPr="005530EC" w:rsidRDefault="0044748D" w:rsidP="0044748D">
      <w:pPr>
        <w:rPr>
          <w:rFonts w:ascii="Times New Roman" w:hAnsi="Times New Roman" w:cs="Times New Roman"/>
          <w:sz w:val="20"/>
        </w:rPr>
      </w:pPr>
    </w:p>
    <w:p w14:paraId="115CFDEB" w14:textId="77777777" w:rsidR="0044748D" w:rsidRPr="005530EC" w:rsidRDefault="0044748D" w:rsidP="00BF2C43">
      <w:pPr>
        <w:rPr>
          <w:rFonts w:ascii="Times New Roman" w:hAnsi="Times New Roman" w:cs="Times New Roman"/>
          <w:bCs/>
          <w:color w:val="000000"/>
          <w:sz w:val="20"/>
        </w:rPr>
      </w:pPr>
    </w:p>
    <w:p w14:paraId="0128C200" w14:textId="77777777" w:rsidR="0044748D" w:rsidRPr="005530EC" w:rsidRDefault="0044748D" w:rsidP="00BF2C43">
      <w:pPr>
        <w:rPr>
          <w:rFonts w:ascii="Times New Roman" w:hAnsi="Times New Roman" w:cs="Times New Roman"/>
          <w:bCs/>
          <w:color w:val="000000"/>
          <w:sz w:val="20"/>
        </w:rPr>
      </w:pPr>
    </w:p>
    <w:p w14:paraId="7AF61146" w14:textId="77777777" w:rsidR="004B1515" w:rsidRPr="005530EC" w:rsidRDefault="00B30A18" w:rsidP="00B30A18">
      <w:pPr>
        <w:rPr>
          <w:rFonts w:ascii="Times New Roman" w:hAnsi="Times New Roman" w:cs="Times New Roman"/>
          <w:bCs/>
          <w:color w:val="000000"/>
          <w:sz w:val="20"/>
        </w:rPr>
      </w:pPr>
      <w:r w:rsidRPr="005530EC">
        <w:rPr>
          <w:rFonts w:ascii="Times New Roman" w:hAnsi="Times New Roman" w:cs="Times New Roman"/>
          <w:bCs/>
          <w:color w:val="000000"/>
          <w:sz w:val="20"/>
        </w:rPr>
        <w:lastRenderedPageBreak/>
        <w:t>It was not possible for clubs to give apologies to this meeting as, under the terms of our Constitution, club attendance here was mandatory as this meetings had been called as an SGM. Clubs that were not present would be fined.</w:t>
      </w:r>
      <w:r w:rsidR="004B1515" w:rsidRPr="005530EC">
        <w:rPr>
          <w:rFonts w:ascii="Times New Roman" w:hAnsi="Times New Roman" w:cs="Times New Roman"/>
          <w:bCs/>
          <w:color w:val="000000"/>
          <w:sz w:val="20"/>
        </w:rPr>
        <w:t xml:space="preserve"> </w:t>
      </w:r>
    </w:p>
    <w:p w14:paraId="520D7C61" w14:textId="77777777" w:rsidR="004B1515" w:rsidRPr="005530EC" w:rsidRDefault="004B1515" w:rsidP="00B30A18">
      <w:pPr>
        <w:rPr>
          <w:rFonts w:ascii="Times New Roman" w:hAnsi="Times New Roman" w:cs="Times New Roman"/>
          <w:bCs/>
          <w:color w:val="000000"/>
          <w:sz w:val="20"/>
        </w:rPr>
      </w:pPr>
    </w:p>
    <w:p w14:paraId="2FFD858A" w14:textId="3561CDB4" w:rsidR="004B1515" w:rsidRPr="005530EC" w:rsidRDefault="004B1515" w:rsidP="00BF2C43">
      <w:pPr>
        <w:rPr>
          <w:rFonts w:ascii="Times New Roman" w:hAnsi="Times New Roman" w:cs="Times New Roman"/>
          <w:bCs/>
          <w:color w:val="000000"/>
          <w:sz w:val="20"/>
        </w:rPr>
      </w:pPr>
      <w:r w:rsidRPr="005530EC">
        <w:rPr>
          <w:rFonts w:ascii="Times New Roman" w:hAnsi="Times New Roman" w:cs="Times New Roman"/>
          <w:bCs/>
          <w:color w:val="000000"/>
          <w:sz w:val="20"/>
        </w:rPr>
        <w:t>It was however possible to give personal apologies and a</w:t>
      </w:r>
      <w:r w:rsidR="00B30A18" w:rsidRPr="005530EC">
        <w:rPr>
          <w:rFonts w:ascii="Times New Roman" w:hAnsi="Times New Roman" w:cs="Times New Roman"/>
          <w:bCs/>
          <w:color w:val="000000"/>
          <w:sz w:val="20"/>
        </w:rPr>
        <w:t>pologies ha</w:t>
      </w:r>
      <w:r w:rsidRPr="005530EC">
        <w:rPr>
          <w:rFonts w:ascii="Times New Roman" w:hAnsi="Times New Roman" w:cs="Times New Roman"/>
          <w:bCs/>
          <w:color w:val="000000"/>
          <w:sz w:val="20"/>
        </w:rPr>
        <w:t>d</w:t>
      </w:r>
      <w:r w:rsidR="00B30A18" w:rsidRPr="005530EC">
        <w:rPr>
          <w:rFonts w:ascii="Times New Roman" w:hAnsi="Times New Roman" w:cs="Times New Roman"/>
          <w:bCs/>
          <w:color w:val="000000"/>
          <w:sz w:val="20"/>
        </w:rPr>
        <w:t xml:space="preserve"> been received from Charlie O’Mahony</w:t>
      </w:r>
      <w:r w:rsidRPr="005530EC">
        <w:rPr>
          <w:rFonts w:ascii="Times New Roman" w:hAnsi="Times New Roman" w:cs="Times New Roman"/>
          <w:bCs/>
          <w:color w:val="000000"/>
          <w:sz w:val="20"/>
        </w:rPr>
        <w:t xml:space="preserve"> (President)</w:t>
      </w:r>
      <w:r w:rsidR="00B30A18" w:rsidRPr="005530EC">
        <w:rPr>
          <w:rFonts w:ascii="Times New Roman" w:hAnsi="Times New Roman" w:cs="Times New Roman"/>
          <w:bCs/>
          <w:color w:val="000000"/>
          <w:sz w:val="20"/>
        </w:rPr>
        <w:t>,  Paul Bate</w:t>
      </w:r>
      <w:r w:rsidRPr="005530EC">
        <w:rPr>
          <w:rFonts w:ascii="Times New Roman" w:hAnsi="Times New Roman" w:cs="Times New Roman"/>
          <w:bCs/>
          <w:color w:val="000000"/>
          <w:sz w:val="20"/>
        </w:rPr>
        <w:t xml:space="preserve"> (W&amp;Gs  Officer)</w:t>
      </w:r>
      <w:r w:rsidR="00B30A18" w:rsidRPr="005530EC">
        <w:rPr>
          <w:rFonts w:ascii="Times New Roman" w:hAnsi="Times New Roman" w:cs="Times New Roman"/>
          <w:bCs/>
          <w:color w:val="000000"/>
          <w:sz w:val="20"/>
        </w:rPr>
        <w:t xml:space="preserve">, Rob Durand </w:t>
      </w:r>
      <w:r w:rsidRPr="005530EC">
        <w:rPr>
          <w:rFonts w:ascii="Times New Roman" w:hAnsi="Times New Roman" w:cs="Times New Roman"/>
          <w:bCs/>
          <w:color w:val="000000"/>
          <w:sz w:val="20"/>
        </w:rPr>
        <w:t xml:space="preserve">(Fixtures Secretary; Registration Secretary; Cup Competitions Chair) </w:t>
      </w:r>
      <w:r w:rsidR="00B30A18" w:rsidRPr="005530EC">
        <w:rPr>
          <w:rFonts w:ascii="Times New Roman" w:hAnsi="Times New Roman" w:cs="Times New Roman"/>
          <w:bCs/>
          <w:color w:val="000000"/>
          <w:sz w:val="20"/>
        </w:rPr>
        <w:t>and Liz Sinker</w:t>
      </w:r>
      <w:r w:rsidRPr="005530EC">
        <w:rPr>
          <w:rFonts w:ascii="Times New Roman" w:hAnsi="Times New Roman" w:cs="Times New Roman"/>
          <w:bCs/>
          <w:color w:val="000000"/>
          <w:sz w:val="20"/>
        </w:rPr>
        <w:t xml:space="preserve"> (Chair W&amp;Gs )</w:t>
      </w:r>
      <w:r w:rsidR="000A1D41" w:rsidRPr="005530EC">
        <w:rPr>
          <w:rFonts w:ascii="Times New Roman" w:hAnsi="Times New Roman" w:cs="Times New Roman"/>
          <w:bCs/>
          <w:color w:val="000000"/>
          <w:sz w:val="20"/>
        </w:rPr>
        <w:t xml:space="preserve">; </w:t>
      </w:r>
      <w:r w:rsidR="000A1D41" w:rsidRPr="005530EC">
        <w:rPr>
          <w:rFonts w:ascii="Times New Roman" w:hAnsi="Times New Roman" w:cs="Times New Roman"/>
          <w:iCs/>
          <w:sz w:val="20"/>
          <w:szCs w:val="20"/>
        </w:rPr>
        <w:t>Phil Green PG (L&amp;DCC Safeguarding Official);</w:t>
      </w:r>
    </w:p>
    <w:p w14:paraId="4E8BFAC9" w14:textId="6B20E30F" w:rsidR="000A1D41" w:rsidRPr="005530EC" w:rsidRDefault="000A1D41" w:rsidP="00BF2C43">
      <w:pPr>
        <w:rPr>
          <w:rFonts w:ascii="Times New Roman" w:hAnsi="Times New Roman" w:cs="Times New Roman"/>
          <w:bCs/>
          <w:color w:val="000000"/>
          <w:sz w:val="20"/>
        </w:rPr>
      </w:pPr>
    </w:p>
    <w:p w14:paraId="52156ADC" w14:textId="66AEE65A" w:rsidR="000A1D41" w:rsidRPr="005530EC" w:rsidRDefault="000A1D41" w:rsidP="000A1D41">
      <w:pPr>
        <w:pStyle w:val="ListParagraph"/>
        <w:autoSpaceDN/>
        <w:ind w:left="0"/>
        <w:rPr>
          <w:rFonts w:ascii="Times New Roman" w:eastAsia="Times New Roman" w:hAnsi="Times New Roman" w:cs="Times New Roman"/>
          <w:iCs/>
          <w:sz w:val="20"/>
          <w:szCs w:val="20"/>
        </w:rPr>
      </w:pPr>
      <w:r w:rsidRPr="005530EC">
        <w:rPr>
          <w:rFonts w:ascii="Times New Roman" w:hAnsi="Times New Roman" w:cs="Times New Roman"/>
          <w:sz w:val="20"/>
          <w:szCs w:val="20"/>
        </w:rPr>
        <w:t xml:space="preserve">Five  M/C officials were </w:t>
      </w:r>
      <w:bookmarkStart w:id="5" w:name="_Hlk525636278"/>
      <w:r w:rsidRPr="005530EC">
        <w:rPr>
          <w:rFonts w:ascii="Times New Roman" w:hAnsi="Times New Roman" w:cs="Times New Roman"/>
          <w:sz w:val="20"/>
          <w:szCs w:val="20"/>
        </w:rPr>
        <w:t>present; John Williams JW (Chair); Chris Weston CW (Sec</w:t>
      </w:r>
      <w:r w:rsidR="0054258C" w:rsidRPr="005530EC">
        <w:rPr>
          <w:rFonts w:ascii="Times New Roman" w:hAnsi="Times New Roman" w:cs="Times New Roman"/>
          <w:sz w:val="20"/>
          <w:szCs w:val="20"/>
        </w:rPr>
        <w:t>retary</w:t>
      </w:r>
      <w:r w:rsidRPr="005530EC">
        <w:rPr>
          <w:rFonts w:ascii="Times New Roman" w:hAnsi="Times New Roman" w:cs="Times New Roman"/>
          <w:sz w:val="20"/>
          <w:szCs w:val="20"/>
        </w:rPr>
        <w:t xml:space="preserve">); </w:t>
      </w:r>
      <w:bookmarkEnd w:id="5"/>
      <w:r w:rsidRPr="005530EC">
        <w:rPr>
          <w:rFonts w:ascii="Times New Roman" w:eastAsia="Times New Roman" w:hAnsi="Times New Roman" w:cs="Times New Roman"/>
          <w:iCs/>
          <w:sz w:val="20"/>
          <w:szCs w:val="20"/>
        </w:rPr>
        <w:t xml:space="preserve">Eddie Shiff ES </w:t>
      </w:r>
      <w:r w:rsidRPr="005530EC">
        <w:rPr>
          <w:rFonts w:ascii="Times New Roman" w:hAnsi="Times New Roman" w:cs="Times New Roman"/>
          <w:iCs/>
          <w:sz w:val="20"/>
          <w:szCs w:val="20"/>
        </w:rPr>
        <w:t>(Third XIs sub-Co Chair);</w:t>
      </w:r>
      <w:r w:rsidRPr="005530EC">
        <w:rPr>
          <w:rFonts w:ascii="Times New Roman" w:hAnsi="Times New Roman" w:cs="Times New Roman"/>
          <w:sz w:val="20"/>
          <w:szCs w:val="20"/>
        </w:rPr>
        <w:t xml:space="preserve"> Peter Fleetwood PF (Treas</w:t>
      </w:r>
      <w:r w:rsidR="0054258C" w:rsidRPr="005530EC">
        <w:rPr>
          <w:rFonts w:ascii="Times New Roman" w:hAnsi="Times New Roman" w:cs="Times New Roman"/>
          <w:sz w:val="20"/>
          <w:szCs w:val="20"/>
        </w:rPr>
        <w:t>urer</w:t>
      </w:r>
      <w:r w:rsidRPr="005530EC">
        <w:rPr>
          <w:rFonts w:ascii="Times New Roman" w:hAnsi="Times New Roman" w:cs="Times New Roman"/>
          <w:sz w:val="20"/>
          <w:szCs w:val="20"/>
        </w:rPr>
        <w:t>); Jim Hathaway JH (Club &amp; Ground Chair);</w:t>
      </w:r>
    </w:p>
    <w:p w14:paraId="65901E46" w14:textId="77777777" w:rsidR="00B30A18" w:rsidRPr="005530EC" w:rsidRDefault="00B30A18" w:rsidP="00BF2C43">
      <w:pPr>
        <w:rPr>
          <w:rFonts w:ascii="Times New Roman" w:hAnsi="Times New Roman" w:cs="Times New Roman"/>
          <w:bCs/>
          <w:color w:val="000000"/>
          <w:sz w:val="20"/>
        </w:rPr>
      </w:pPr>
    </w:p>
    <w:p w14:paraId="3A94B63F" w14:textId="395309B0" w:rsidR="00BF2C43" w:rsidRPr="005530EC" w:rsidRDefault="00344FA8" w:rsidP="00BF2C43">
      <w:pPr>
        <w:rPr>
          <w:rFonts w:ascii="Times New Roman" w:hAnsi="Times New Roman" w:cs="Times New Roman"/>
          <w:bCs/>
          <w:color w:val="000000"/>
          <w:sz w:val="20"/>
        </w:rPr>
      </w:pPr>
      <w:r w:rsidRPr="005530EC">
        <w:rPr>
          <w:rFonts w:ascii="Times New Roman" w:hAnsi="Times New Roman" w:cs="Times New Roman"/>
          <w:bCs/>
          <w:color w:val="000000"/>
          <w:sz w:val="20"/>
        </w:rPr>
        <w:t>41</w:t>
      </w:r>
      <w:r w:rsidR="00BF2C43" w:rsidRPr="005530EC">
        <w:rPr>
          <w:rFonts w:ascii="Times New Roman" w:hAnsi="Times New Roman" w:cs="Times New Roman"/>
          <w:bCs/>
          <w:color w:val="000000"/>
          <w:sz w:val="20"/>
        </w:rPr>
        <w:t xml:space="preserve"> clubs were represented, there were </w:t>
      </w:r>
      <w:r w:rsidR="002471D3" w:rsidRPr="005530EC">
        <w:rPr>
          <w:rFonts w:ascii="Times New Roman" w:hAnsi="Times New Roman" w:cs="Times New Roman"/>
          <w:bCs/>
          <w:color w:val="000000"/>
          <w:sz w:val="20"/>
        </w:rPr>
        <w:t>5</w:t>
      </w:r>
      <w:r w:rsidR="0054258C" w:rsidRPr="005530EC">
        <w:rPr>
          <w:rFonts w:ascii="Times New Roman" w:hAnsi="Times New Roman" w:cs="Times New Roman"/>
          <w:bCs/>
          <w:color w:val="000000"/>
          <w:sz w:val="20"/>
        </w:rPr>
        <w:t>2</w:t>
      </w:r>
      <w:r w:rsidR="00BF2C43" w:rsidRPr="005530EC">
        <w:rPr>
          <w:rFonts w:ascii="Times New Roman" w:hAnsi="Times New Roman" w:cs="Times New Roman"/>
          <w:bCs/>
          <w:color w:val="000000"/>
          <w:sz w:val="20"/>
        </w:rPr>
        <w:t xml:space="preserve"> present. </w:t>
      </w:r>
      <w:r w:rsidR="006E0F26">
        <w:rPr>
          <w:rFonts w:ascii="Times New Roman" w:hAnsi="Times New Roman" w:cs="Times New Roman"/>
          <w:bCs/>
          <w:color w:val="000000"/>
          <w:sz w:val="20"/>
        </w:rPr>
        <w:t>Clubs received blocs of team sheets and laminated “rules” cards in line with their number of teams.</w:t>
      </w:r>
    </w:p>
    <w:p w14:paraId="76205C96" w14:textId="77777777" w:rsidR="00BF2C43" w:rsidRPr="005530EC" w:rsidRDefault="00BF2C43" w:rsidP="002471D3">
      <w:pPr>
        <w:rPr>
          <w:rFonts w:ascii="Times New Roman" w:hAnsi="Times New Roman" w:cs="Times New Roman"/>
          <w:bCs/>
          <w:color w:val="000000"/>
          <w:sz w:val="20"/>
          <w:szCs w:val="20"/>
        </w:rPr>
      </w:pPr>
    </w:p>
    <w:p w14:paraId="1F326E60" w14:textId="77777777" w:rsidR="00844B92" w:rsidRPr="005530EC" w:rsidRDefault="002471D3" w:rsidP="002471D3">
      <w:pPr>
        <w:rPr>
          <w:rFonts w:ascii="Times New Roman" w:hAnsi="Times New Roman" w:cs="Times New Roman"/>
          <w:sz w:val="20"/>
          <w:szCs w:val="20"/>
        </w:rPr>
      </w:pPr>
      <w:r w:rsidRPr="005530EC">
        <w:rPr>
          <w:rFonts w:ascii="Times New Roman" w:hAnsi="Times New Roman" w:cs="Times New Roman"/>
          <w:sz w:val="20"/>
          <w:szCs w:val="20"/>
        </w:rPr>
        <w:t xml:space="preserve">The Chair </w:t>
      </w:r>
      <w:r w:rsidR="00844B92" w:rsidRPr="005530EC">
        <w:rPr>
          <w:rFonts w:ascii="Times New Roman" w:hAnsi="Times New Roman" w:cs="Times New Roman"/>
          <w:sz w:val="20"/>
          <w:szCs w:val="20"/>
        </w:rPr>
        <w:t xml:space="preserve">again </w:t>
      </w:r>
      <w:r w:rsidRPr="005530EC">
        <w:rPr>
          <w:rFonts w:ascii="Times New Roman" w:hAnsi="Times New Roman" w:cs="Times New Roman"/>
          <w:sz w:val="20"/>
          <w:szCs w:val="20"/>
        </w:rPr>
        <w:t>welcomed representatives to the meeting</w:t>
      </w:r>
      <w:r w:rsidR="00844B92" w:rsidRPr="005530EC">
        <w:rPr>
          <w:rFonts w:ascii="Times New Roman" w:hAnsi="Times New Roman" w:cs="Times New Roman"/>
          <w:sz w:val="20"/>
          <w:szCs w:val="20"/>
        </w:rPr>
        <w:t xml:space="preserve"> saying that it would be possible to talk for a long time about some of the issues that had occupied us during the winter</w:t>
      </w:r>
      <w:r w:rsidRPr="005530EC">
        <w:rPr>
          <w:rFonts w:ascii="Times New Roman" w:hAnsi="Times New Roman" w:cs="Times New Roman"/>
          <w:sz w:val="20"/>
          <w:szCs w:val="20"/>
        </w:rPr>
        <w:t xml:space="preserve">. </w:t>
      </w:r>
    </w:p>
    <w:p w14:paraId="47B86B33" w14:textId="77777777" w:rsidR="00844B92" w:rsidRPr="005530EC" w:rsidRDefault="00844B92" w:rsidP="002471D3">
      <w:pPr>
        <w:rPr>
          <w:rFonts w:ascii="Times New Roman" w:hAnsi="Times New Roman" w:cs="Times New Roman"/>
          <w:sz w:val="20"/>
          <w:szCs w:val="20"/>
        </w:rPr>
      </w:pPr>
    </w:p>
    <w:p w14:paraId="2CAD11CD" w14:textId="6CE1618C" w:rsidR="00B30A18" w:rsidRPr="005530EC" w:rsidRDefault="00844B92" w:rsidP="002471D3">
      <w:pPr>
        <w:rPr>
          <w:rFonts w:ascii="Times New Roman" w:hAnsi="Times New Roman" w:cs="Times New Roman"/>
          <w:sz w:val="20"/>
          <w:szCs w:val="20"/>
        </w:rPr>
      </w:pPr>
      <w:r w:rsidRPr="005530EC">
        <w:rPr>
          <w:rFonts w:ascii="Times New Roman" w:hAnsi="Times New Roman" w:cs="Times New Roman"/>
          <w:sz w:val="20"/>
          <w:szCs w:val="20"/>
        </w:rPr>
        <w:t>The Captain’s meeting had taken place a week ago today, we had been massively disappointed at the turn out of Captains to that meeting; that said, one club alone had brought 5 captains to this meeting. There were very important issues discussed at this meeting such as Discipline/GCRs (General Conduct Regulations) and they had missed out on an understanding of such issues. There would be quite a bit of work to be done by representatives to this meeting explaining to their captains about the things that they had missed.</w:t>
      </w:r>
    </w:p>
    <w:p w14:paraId="72F759D9" w14:textId="163ECBBA" w:rsidR="00844B92" w:rsidRPr="005530EC" w:rsidRDefault="00844B92" w:rsidP="002471D3">
      <w:pPr>
        <w:rPr>
          <w:rFonts w:ascii="Times New Roman" w:hAnsi="Times New Roman" w:cs="Times New Roman"/>
          <w:sz w:val="20"/>
          <w:szCs w:val="20"/>
        </w:rPr>
      </w:pPr>
    </w:p>
    <w:p w14:paraId="021A55A6" w14:textId="65C4FDDC" w:rsidR="00844B92" w:rsidRPr="005530EC" w:rsidRDefault="00844B92" w:rsidP="002471D3">
      <w:pPr>
        <w:rPr>
          <w:rFonts w:ascii="Times New Roman" w:hAnsi="Times New Roman" w:cs="Times New Roman"/>
          <w:sz w:val="20"/>
          <w:szCs w:val="20"/>
        </w:rPr>
      </w:pPr>
      <w:r w:rsidRPr="005530EC">
        <w:rPr>
          <w:rFonts w:ascii="Times New Roman" w:hAnsi="Times New Roman" w:cs="Times New Roman"/>
          <w:sz w:val="20"/>
          <w:szCs w:val="20"/>
        </w:rPr>
        <w:t xml:space="preserve">As far as L&amp;DCC was concerned in 2022 </w:t>
      </w:r>
      <w:r w:rsidR="0054258C" w:rsidRPr="005530EC">
        <w:rPr>
          <w:rFonts w:ascii="Times New Roman" w:hAnsi="Times New Roman" w:cs="Times New Roman"/>
          <w:sz w:val="20"/>
          <w:szCs w:val="20"/>
        </w:rPr>
        <w:t xml:space="preserve">- </w:t>
      </w:r>
      <w:r w:rsidRPr="005530EC">
        <w:rPr>
          <w:rFonts w:ascii="Times New Roman" w:hAnsi="Times New Roman" w:cs="Times New Roman"/>
          <w:sz w:val="20"/>
          <w:szCs w:val="20"/>
        </w:rPr>
        <w:t xml:space="preserve">and in step with </w:t>
      </w:r>
      <w:r w:rsidR="00BA1A6B" w:rsidRPr="005530EC">
        <w:rPr>
          <w:rFonts w:ascii="Times New Roman" w:hAnsi="Times New Roman" w:cs="Times New Roman"/>
          <w:sz w:val="20"/>
          <w:szCs w:val="20"/>
        </w:rPr>
        <w:t>the</w:t>
      </w:r>
      <w:r w:rsidR="0054258C" w:rsidRPr="005530EC">
        <w:rPr>
          <w:rFonts w:ascii="Times New Roman" w:hAnsi="Times New Roman" w:cs="Times New Roman"/>
          <w:sz w:val="20"/>
          <w:szCs w:val="20"/>
        </w:rPr>
        <w:t xml:space="preserve"> steer from </w:t>
      </w:r>
      <w:r w:rsidRPr="005530EC">
        <w:rPr>
          <w:rFonts w:ascii="Times New Roman" w:hAnsi="Times New Roman" w:cs="Times New Roman"/>
          <w:sz w:val="20"/>
          <w:szCs w:val="20"/>
        </w:rPr>
        <w:t xml:space="preserve">ECB,  it was </w:t>
      </w:r>
      <w:r w:rsidR="0054258C" w:rsidRPr="005530EC">
        <w:rPr>
          <w:rFonts w:ascii="Times New Roman" w:hAnsi="Times New Roman" w:cs="Times New Roman"/>
          <w:sz w:val="20"/>
          <w:szCs w:val="20"/>
        </w:rPr>
        <w:t>“</w:t>
      </w:r>
      <w:r w:rsidRPr="005530EC">
        <w:rPr>
          <w:rFonts w:ascii="Times New Roman" w:hAnsi="Times New Roman" w:cs="Times New Roman"/>
          <w:sz w:val="20"/>
          <w:szCs w:val="20"/>
        </w:rPr>
        <w:t>back to 2019</w:t>
      </w:r>
      <w:r w:rsidR="0054258C" w:rsidRPr="005530EC">
        <w:rPr>
          <w:rFonts w:ascii="Times New Roman" w:hAnsi="Times New Roman" w:cs="Times New Roman"/>
          <w:sz w:val="20"/>
          <w:szCs w:val="20"/>
        </w:rPr>
        <w:t>”</w:t>
      </w:r>
      <w:r w:rsidRPr="005530EC">
        <w:rPr>
          <w:rFonts w:ascii="Times New Roman" w:hAnsi="Times New Roman" w:cs="Times New Roman"/>
          <w:sz w:val="20"/>
          <w:szCs w:val="20"/>
        </w:rPr>
        <w:t>.</w:t>
      </w:r>
    </w:p>
    <w:p w14:paraId="1906CECC" w14:textId="77777777" w:rsidR="002471D3" w:rsidRPr="005530EC" w:rsidRDefault="002471D3" w:rsidP="002471D3">
      <w:pPr>
        <w:rPr>
          <w:rFonts w:ascii="Times New Roman" w:hAnsi="Times New Roman" w:cs="Times New Roman"/>
          <w:color w:val="000000" w:themeColor="text1"/>
          <w:sz w:val="20"/>
          <w:szCs w:val="20"/>
        </w:rPr>
      </w:pPr>
    </w:p>
    <w:p w14:paraId="0690A577" w14:textId="77777777" w:rsidR="00B30A18" w:rsidRPr="005530EC" w:rsidRDefault="00B30A18" w:rsidP="002471D3">
      <w:pPr>
        <w:pStyle w:val="ListParagraph"/>
        <w:numPr>
          <w:ilvl w:val="0"/>
          <w:numId w:val="1"/>
        </w:numPr>
        <w:autoSpaceDN/>
        <w:rPr>
          <w:rFonts w:ascii="Times New Roman" w:hAnsi="Times New Roman" w:cs="Times New Roman"/>
          <w:b/>
          <w:bCs/>
          <w:color w:val="000000" w:themeColor="text1"/>
          <w:sz w:val="20"/>
          <w:szCs w:val="20"/>
        </w:rPr>
      </w:pPr>
      <w:r w:rsidRPr="005530EC">
        <w:rPr>
          <w:rFonts w:ascii="Times New Roman" w:hAnsi="Times New Roman" w:cs="Times New Roman"/>
          <w:b/>
          <w:bCs/>
          <w:color w:val="000000" w:themeColor="text1"/>
          <w:sz w:val="20"/>
          <w:szCs w:val="20"/>
        </w:rPr>
        <w:t xml:space="preserve">PROPOSALS TO L&amp;DCC </w:t>
      </w:r>
    </w:p>
    <w:p w14:paraId="76287E59" w14:textId="1D682DF3" w:rsidR="00B30A18" w:rsidRPr="005530EC" w:rsidRDefault="00B30A18" w:rsidP="002471D3">
      <w:pPr>
        <w:rPr>
          <w:rFonts w:ascii="Times New Roman" w:hAnsi="Times New Roman" w:cs="Times New Roman"/>
          <w:b/>
          <w:bCs/>
          <w:color w:val="000000" w:themeColor="text1"/>
          <w:sz w:val="20"/>
          <w:szCs w:val="20"/>
        </w:rPr>
      </w:pPr>
    </w:p>
    <w:p w14:paraId="2C3BE0AA" w14:textId="40C56D99" w:rsidR="00844B92" w:rsidRPr="005530EC" w:rsidRDefault="00844B92" w:rsidP="002471D3">
      <w:pPr>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The Chair JW moved the meeting on and handed over again to the Secretary CW.</w:t>
      </w:r>
    </w:p>
    <w:p w14:paraId="710A55DA" w14:textId="348C9324" w:rsidR="00844B92" w:rsidRPr="005530EC" w:rsidRDefault="00844B92" w:rsidP="002471D3">
      <w:pPr>
        <w:rPr>
          <w:rFonts w:ascii="Times New Roman" w:hAnsi="Times New Roman" w:cs="Times New Roman"/>
          <w:color w:val="000000" w:themeColor="text1"/>
          <w:sz w:val="20"/>
          <w:szCs w:val="20"/>
        </w:rPr>
      </w:pPr>
    </w:p>
    <w:p w14:paraId="0FF5AB2A" w14:textId="4FF3FBC4" w:rsidR="00844B92" w:rsidRPr="005530EC" w:rsidRDefault="00844B92" w:rsidP="002471D3">
      <w:pPr>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 xml:space="preserve">This was a properly put and formal </w:t>
      </w:r>
      <w:r w:rsidR="0054258C" w:rsidRPr="005530EC">
        <w:rPr>
          <w:rFonts w:ascii="Times New Roman" w:hAnsi="Times New Roman" w:cs="Times New Roman"/>
          <w:color w:val="000000" w:themeColor="text1"/>
          <w:sz w:val="20"/>
          <w:szCs w:val="20"/>
        </w:rPr>
        <w:t xml:space="preserve">L&amp;DCC </w:t>
      </w:r>
      <w:r w:rsidRPr="005530EC">
        <w:rPr>
          <w:rFonts w:ascii="Times New Roman" w:hAnsi="Times New Roman" w:cs="Times New Roman"/>
          <w:color w:val="000000" w:themeColor="text1"/>
          <w:sz w:val="20"/>
          <w:szCs w:val="20"/>
        </w:rPr>
        <w:t xml:space="preserve">proposal to this meeting. This had not been considered at the AGM because the pressure on MCUA umpires expenses had not been acute at that time but it needed to be presented for a decision from all the clubs. Fuel costs had risen dramatically and on many occasions umpires now had to provide their own Teas </w:t>
      </w:r>
      <w:r w:rsidR="00AC161C" w:rsidRPr="005530EC">
        <w:rPr>
          <w:rFonts w:ascii="Times New Roman" w:hAnsi="Times New Roman" w:cs="Times New Roman"/>
          <w:color w:val="000000" w:themeColor="text1"/>
          <w:sz w:val="20"/>
          <w:szCs w:val="20"/>
        </w:rPr>
        <w:t xml:space="preserve">following </w:t>
      </w:r>
      <w:r w:rsidRPr="005530EC">
        <w:rPr>
          <w:rFonts w:ascii="Times New Roman" w:hAnsi="Times New Roman" w:cs="Times New Roman"/>
          <w:color w:val="000000" w:themeColor="text1"/>
          <w:sz w:val="20"/>
          <w:szCs w:val="20"/>
        </w:rPr>
        <w:t>the vote at the AGM.</w:t>
      </w:r>
    </w:p>
    <w:p w14:paraId="7E9260DC" w14:textId="509ACA43" w:rsidR="00844B92" w:rsidRPr="005530EC" w:rsidRDefault="00844B92" w:rsidP="002471D3">
      <w:pPr>
        <w:rPr>
          <w:rFonts w:ascii="Times New Roman" w:hAnsi="Times New Roman" w:cs="Times New Roman"/>
          <w:color w:val="000000" w:themeColor="text1"/>
          <w:sz w:val="20"/>
          <w:szCs w:val="20"/>
        </w:rPr>
      </w:pPr>
    </w:p>
    <w:p w14:paraId="2BC5B7F2" w14:textId="71F93E3F" w:rsidR="00844B92" w:rsidRPr="005530EC" w:rsidRDefault="00844B92" w:rsidP="002471D3">
      <w:pPr>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 xml:space="preserve">Our Constitution covered such matters in detail. Only Full Member clubs could participate </w:t>
      </w:r>
      <w:r w:rsidR="00BA1A6B" w:rsidRPr="005530EC">
        <w:rPr>
          <w:rFonts w:ascii="Times New Roman" w:hAnsi="Times New Roman" w:cs="Times New Roman"/>
          <w:color w:val="000000" w:themeColor="text1"/>
          <w:sz w:val="20"/>
          <w:szCs w:val="20"/>
        </w:rPr>
        <w:t xml:space="preserve">voting </w:t>
      </w:r>
      <w:r w:rsidRPr="005530EC">
        <w:rPr>
          <w:rFonts w:ascii="Times New Roman" w:hAnsi="Times New Roman" w:cs="Times New Roman"/>
          <w:color w:val="000000" w:themeColor="text1"/>
          <w:sz w:val="20"/>
          <w:szCs w:val="20"/>
        </w:rPr>
        <w:t>with their “blue laminated club cards” in this process because only Full Member clubs had 1</w:t>
      </w:r>
      <w:r w:rsidRPr="005530EC">
        <w:rPr>
          <w:rFonts w:ascii="Times New Roman" w:hAnsi="Times New Roman" w:cs="Times New Roman"/>
          <w:color w:val="000000" w:themeColor="text1"/>
          <w:sz w:val="20"/>
          <w:szCs w:val="20"/>
          <w:vertAlign w:val="superscript"/>
        </w:rPr>
        <w:t>st</w:t>
      </w:r>
      <w:r w:rsidRPr="005530EC">
        <w:rPr>
          <w:rFonts w:ascii="Times New Roman" w:hAnsi="Times New Roman" w:cs="Times New Roman"/>
          <w:color w:val="000000" w:themeColor="text1"/>
          <w:sz w:val="20"/>
          <w:szCs w:val="20"/>
        </w:rPr>
        <w:t xml:space="preserve"> XIs that paid MCUA umpire’s expenses, Associate Member clubs were not affected by this issue. </w:t>
      </w:r>
    </w:p>
    <w:p w14:paraId="23624FE9" w14:textId="77777777" w:rsidR="00844B92" w:rsidRPr="005530EC" w:rsidRDefault="00844B92" w:rsidP="002471D3">
      <w:pPr>
        <w:rPr>
          <w:rFonts w:ascii="Times New Roman" w:hAnsi="Times New Roman" w:cs="Times New Roman"/>
          <w:color w:val="000000" w:themeColor="text1"/>
          <w:sz w:val="20"/>
          <w:szCs w:val="20"/>
        </w:rPr>
      </w:pPr>
    </w:p>
    <w:p w14:paraId="5D4E4D5F" w14:textId="1DF112F3" w:rsidR="00844B92" w:rsidRPr="005530EC" w:rsidRDefault="00844B92" w:rsidP="002471D3">
      <w:pPr>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In order for this proposal to succeed ⅔ of those voting must vote in support of it</w:t>
      </w:r>
      <w:r w:rsidR="00BA1A6B" w:rsidRPr="005530EC">
        <w:rPr>
          <w:rFonts w:ascii="Times New Roman" w:hAnsi="Times New Roman" w:cs="Times New Roman"/>
          <w:color w:val="000000" w:themeColor="text1"/>
          <w:sz w:val="20"/>
          <w:szCs w:val="20"/>
        </w:rPr>
        <w:t xml:space="preserve">; </w:t>
      </w:r>
      <w:r w:rsidRPr="005530EC">
        <w:rPr>
          <w:rFonts w:ascii="Times New Roman" w:hAnsi="Times New Roman" w:cs="Times New Roman"/>
          <w:color w:val="000000" w:themeColor="text1"/>
          <w:sz w:val="20"/>
          <w:szCs w:val="20"/>
        </w:rPr>
        <w:t>this was not a Constitutional Proposal where ⅔ of all Full Member clubs was required for it to succeed - which was a more stringent threshold.</w:t>
      </w:r>
    </w:p>
    <w:p w14:paraId="0B013960" w14:textId="4902BDDD" w:rsidR="00822D4F" w:rsidRPr="005530EC" w:rsidRDefault="00822D4F" w:rsidP="002471D3">
      <w:pPr>
        <w:rPr>
          <w:rFonts w:ascii="Times New Roman" w:hAnsi="Times New Roman" w:cs="Times New Roman"/>
          <w:color w:val="000000" w:themeColor="text1"/>
          <w:sz w:val="20"/>
          <w:szCs w:val="20"/>
        </w:rPr>
      </w:pPr>
    </w:p>
    <w:p w14:paraId="093AA4A6" w14:textId="4F3FD531" w:rsidR="00822D4F" w:rsidRPr="005530EC" w:rsidRDefault="00822D4F" w:rsidP="002471D3">
      <w:pPr>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CW read out th</w:t>
      </w:r>
      <w:r w:rsidR="00BA1A6B" w:rsidRPr="005530EC">
        <w:rPr>
          <w:rFonts w:ascii="Times New Roman" w:hAnsi="Times New Roman" w:cs="Times New Roman"/>
          <w:color w:val="000000" w:themeColor="text1"/>
          <w:sz w:val="20"/>
          <w:szCs w:val="20"/>
        </w:rPr>
        <w:t>is</w:t>
      </w:r>
      <w:r w:rsidRPr="005530EC">
        <w:rPr>
          <w:rFonts w:ascii="Times New Roman" w:hAnsi="Times New Roman" w:cs="Times New Roman"/>
          <w:color w:val="000000" w:themeColor="text1"/>
          <w:sz w:val="20"/>
          <w:szCs w:val="20"/>
        </w:rPr>
        <w:t xml:space="preserve"> single proposal as listed below</w:t>
      </w:r>
      <w:r w:rsidR="00BA1A6B" w:rsidRPr="005530EC">
        <w:rPr>
          <w:rFonts w:ascii="Times New Roman" w:hAnsi="Times New Roman" w:cs="Times New Roman"/>
          <w:color w:val="000000" w:themeColor="text1"/>
          <w:sz w:val="20"/>
          <w:szCs w:val="20"/>
        </w:rPr>
        <w:t xml:space="preserve"> in full</w:t>
      </w:r>
      <w:r w:rsidRPr="005530EC">
        <w:rPr>
          <w:rFonts w:ascii="Times New Roman" w:hAnsi="Times New Roman" w:cs="Times New Roman"/>
          <w:color w:val="000000" w:themeColor="text1"/>
          <w:sz w:val="20"/>
          <w:szCs w:val="20"/>
        </w:rPr>
        <w:t>:</w:t>
      </w:r>
    </w:p>
    <w:p w14:paraId="40B78F54" w14:textId="79221992" w:rsidR="00844B92" w:rsidRPr="005530EC" w:rsidRDefault="00844B92" w:rsidP="002471D3">
      <w:pPr>
        <w:rPr>
          <w:rFonts w:ascii="Times New Roman" w:hAnsi="Times New Roman" w:cs="Times New Roman"/>
          <w:b/>
          <w:bCs/>
          <w:color w:val="000000" w:themeColor="text1"/>
          <w:sz w:val="20"/>
          <w:szCs w:val="20"/>
        </w:rPr>
      </w:pPr>
      <w:r w:rsidRPr="005530EC">
        <w:rPr>
          <w:rFonts w:ascii="Times New Roman" w:hAnsi="Times New Roman" w:cs="Times New Roman"/>
          <w:b/>
          <w:bCs/>
          <w:color w:val="000000" w:themeColor="text1"/>
          <w:sz w:val="20"/>
          <w:szCs w:val="20"/>
        </w:rPr>
        <w:t xml:space="preserve"> </w:t>
      </w:r>
    </w:p>
    <w:p w14:paraId="0A841E69" w14:textId="77777777" w:rsidR="00B30A18" w:rsidRPr="005530EC" w:rsidRDefault="00B30A18" w:rsidP="002471D3">
      <w:pPr>
        <w:pStyle w:val="ListParagraph"/>
        <w:numPr>
          <w:ilvl w:val="0"/>
          <w:numId w:val="22"/>
        </w:numPr>
        <w:autoSpaceDN/>
        <w:rPr>
          <w:rFonts w:ascii="Times New Roman" w:hAnsi="Times New Roman" w:cs="Times New Roman"/>
          <w:b/>
          <w:bCs/>
          <w:i/>
          <w:iCs/>
          <w:color w:val="000000" w:themeColor="text1"/>
          <w:sz w:val="20"/>
          <w:szCs w:val="20"/>
        </w:rPr>
      </w:pPr>
      <w:r w:rsidRPr="005530EC">
        <w:rPr>
          <w:rFonts w:ascii="Times New Roman" w:hAnsi="Times New Roman" w:cs="Times New Roman"/>
          <w:b/>
          <w:bCs/>
          <w:i/>
          <w:iCs/>
          <w:color w:val="000000" w:themeColor="text1"/>
          <w:sz w:val="20"/>
          <w:szCs w:val="20"/>
        </w:rPr>
        <w:t>League and T45/40 Cup Fixture MCUA Umpires Expenses in 2022 shall be raised from £50.00 to £55.00 per match and</w:t>
      </w:r>
    </w:p>
    <w:p w14:paraId="098F6236" w14:textId="43ACA571" w:rsidR="00B30A18" w:rsidRPr="005530EC" w:rsidRDefault="00B30A18" w:rsidP="002471D3">
      <w:pPr>
        <w:pStyle w:val="ListParagraph"/>
        <w:numPr>
          <w:ilvl w:val="0"/>
          <w:numId w:val="22"/>
        </w:numPr>
        <w:autoSpaceDN/>
        <w:rPr>
          <w:rFonts w:ascii="Times New Roman" w:hAnsi="Times New Roman" w:cs="Times New Roman"/>
          <w:b/>
          <w:bCs/>
          <w:i/>
          <w:iCs/>
          <w:color w:val="000000" w:themeColor="text1"/>
          <w:sz w:val="20"/>
          <w:szCs w:val="20"/>
        </w:rPr>
      </w:pPr>
      <w:r w:rsidRPr="005530EC">
        <w:rPr>
          <w:rFonts w:ascii="Times New Roman" w:hAnsi="Times New Roman" w:cs="Times New Roman"/>
          <w:b/>
          <w:bCs/>
          <w:i/>
          <w:iCs/>
          <w:color w:val="000000" w:themeColor="text1"/>
          <w:sz w:val="20"/>
          <w:szCs w:val="20"/>
        </w:rPr>
        <w:t>T20 Cup Fixture MCUA Umpires Expenses in 2022 shall be raised from £25.00 to £30.00 per match.</w:t>
      </w:r>
    </w:p>
    <w:p w14:paraId="5153C474" w14:textId="31EB454A" w:rsidR="00BA1A6B" w:rsidRPr="005530EC" w:rsidRDefault="00BA1A6B" w:rsidP="00BA1A6B">
      <w:pPr>
        <w:autoSpaceDN/>
        <w:rPr>
          <w:rFonts w:ascii="Times New Roman" w:hAnsi="Times New Roman" w:cs="Times New Roman"/>
          <w:b/>
          <w:bCs/>
          <w:i/>
          <w:iCs/>
          <w:color w:val="000000" w:themeColor="text1"/>
          <w:sz w:val="20"/>
          <w:szCs w:val="20"/>
        </w:rPr>
      </w:pPr>
    </w:p>
    <w:p w14:paraId="29CE0745" w14:textId="1DF8002A" w:rsidR="00BA1A6B" w:rsidRPr="005530EC" w:rsidRDefault="00286D19" w:rsidP="00BA1A6B">
      <w:pPr>
        <w:autoSpaceDN/>
        <w:rPr>
          <w:rFonts w:ascii="Times New Roman" w:hAnsi="Times New Roman" w:cs="Times New Roman"/>
          <w:i/>
          <w:iCs/>
          <w:color w:val="000000" w:themeColor="text1"/>
          <w:sz w:val="20"/>
          <w:szCs w:val="20"/>
        </w:rPr>
      </w:pPr>
      <w:hyperlink r:id="rId10" w:history="1">
        <w:r w:rsidR="00BA1A6B" w:rsidRPr="005530EC">
          <w:rPr>
            <w:rStyle w:val="Hyperlink"/>
            <w:rFonts w:ascii="Times New Roman" w:hAnsi="Times New Roman" w:cs="Times New Roman"/>
            <w:i/>
            <w:iCs/>
            <w:sz w:val="20"/>
            <w:szCs w:val="20"/>
          </w:rPr>
          <w:t>https://www.lpoolcomp.co.uk/management_bulletins.php?id=3875</w:t>
        </w:r>
      </w:hyperlink>
      <w:r w:rsidR="00BA1A6B" w:rsidRPr="005530EC">
        <w:rPr>
          <w:rFonts w:ascii="Times New Roman" w:hAnsi="Times New Roman" w:cs="Times New Roman"/>
          <w:i/>
          <w:iCs/>
          <w:color w:val="000000" w:themeColor="text1"/>
          <w:sz w:val="20"/>
          <w:szCs w:val="20"/>
        </w:rPr>
        <w:t xml:space="preserve"> </w:t>
      </w:r>
    </w:p>
    <w:p w14:paraId="573FA4F1" w14:textId="3FA796DB" w:rsidR="00822D4F" w:rsidRPr="005530EC" w:rsidRDefault="00822D4F" w:rsidP="002471D3">
      <w:pPr>
        <w:pStyle w:val="ListParagraph"/>
        <w:rPr>
          <w:rFonts w:ascii="Times New Roman" w:hAnsi="Times New Roman" w:cs="Times New Roman"/>
          <w:b/>
          <w:bCs/>
          <w:color w:val="000000" w:themeColor="text1"/>
          <w:sz w:val="20"/>
          <w:szCs w:val="20"/>
        </w:rPr>
      </w:pPr>
    </w:p>
    <w:p w14:paraId="1B531937" w14:textId="6E769208" w:rsidR="00822D4F" w:rsidRPr="005530EC" w:rsidRDefault="00822D4F" w:rsidP="00822D4F">
      <w:pPr>
        <w:pStyle w:val="ListParagraph"/>
        <w:ind w:left="0"/>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The two parts had been presented as a single proposal and would be taken as such.</w:t>
      </w:r>
    </w:p>
    <w:p w14:paraId="55CD34DE" w14:textId="3C71FB25" w:rsidR="00822D4F" w:rsidRPr="005530EC" w:rsidRDefault="00822D4F" w:rsidP="00822D4F">
      <w:pPr>
        <w:pStyle w:val="ListParagraph"/>
        <w:ind w:left="0"/>
        <w:rPr>
          <w:rFonts w:ascii="Times New Roman" w:hAnsi="Times New Roman" w:cs="Times New Roman"/>
          <w:color w:val="000000" w:themeColor="text1"/>
          <w:sz w:val="20"/>
          <w:szCs w:val="20"/>
        </w:rPr>
      </w:pPr>
    </w:p>
    <w:p w14:paraId="24136D7F" w14:textId="77777777" w:rsidR="00472A3D" w:rsidRPr="005530EC" w:rsidRDefault="00822D4F" w:rsidP="00822D4F">
      <w:pPr>
        <w:pStyle w:val="ListParagraph"/>
        <w:ind w:left="0"/>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JW explained that this proposal had been agreed with MCUA</w:t>
      </w:r>
      <w:r w:rsidR="00472A3D" w:rsidRPr="005530EC">
        <w:rPr>
          <w:rFonts w:ascii="Times New Roman" w:hAnsi="Times New Roman" w:cs="Times New Roman"/>
          <w:color w:val="000000" w:themeColor="text1"/>
          <w:sz w:val="20"/>
          <w:szCs w:val="20"/>
        </w:rPr>
        <w:t xml:space="preserve"> </w:t>
      </w:r>
    </w:p>
    <w:p w14:paraId="7BBC93C1" w14:textId="3D23E27A" w:rsidR="00822D4F" w:rsidRPr="005530EC" w:rsidRDefault="00472A3D" w:rsidP="00822D4F">
      <w:pPr>
        <w:pStyle w:val="ListParagraph"/>
        <w:ind w:left="0"/>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 xml:space="preserve">L&amp;DCC had consulted with other leagues before making this proposal. Greater Manchester CL paid £50, so did Northern PCL, Bolton CL paid £55, </w:t>
      </w:r>
      <w:r w:rsidR="00BA1A6B" w:rsidRPr="005530EC">
        <w:rPr>
          <w:rFonts w:ascii="Times New Roman" w:hAnsi="Times New Roman" w:cs="Times New Roman"/>
          <w:color w:val="000000" w:themeColor="text1"/>
          <w:sz w:val="20"/>
          <w:szCs w:val="20"/>
        </w:rPr>
        <w:t xml:space="preserve">the </w:t>
      </w:r>
      <w:r w:rsidRPr="005530EC">
        <w:rPr>
          <w:rFonts w:ascii="Times New Roman" w:hAnsi="Times New Roman" w:cs="Times New Roman"/>
          <w:color w:val="000000" w:themeColor="text1"/>
          <w:sz w:val="20"/>
          <w:szCs w:val="20"/>
        </w:rPr>
        <w:t>Lancashire League CL paid £60 - because of the</w:t>
      </w:r>
      <w:r w:rsidR="00BA1A6B" w:rsidRPr="005530EC">
        <w:rPr>
          <w:rFonts w:ascii="Times New Roman" w:hAnsi="Times New Roman" w:cs="Times New Roman"/>
          <w:color w:val="000000" w:themeColor="text1"/>
          <w:sz w:val="20"/>
          <w:szCs w:val="20"/>
        </w:rPr>
        <w:t>ir</w:t>
      </w:r>
      <w:r w:rsidRPr="005530EC">
        <w:rPr>
          <w:rFonts w:ascii="Times New Roman" w:hAnsi="Times New Roman" w:cs="Times New Roman"/>
          <w:color w:val="000000" w:themeColor="text1"/>
          <w:sz w:val="20"/>
          <w:szCs w:val="20"/>
        </w:rPr>
        <w:t xml:space="preserve"> close proximity to the Huddersfield CL which had moved to pay that.</w:t>
      </w:r>
    </w:p>
    <w:p w14:paraId="3B167476" w14:textId="677EA5E3" w:rsidR="00472A3D" w:rsidRPr="005530EC" w:rsidRDefault="00472A3D" w:rsidP="00822D4F">
      <w:pPr>
        <w:pStyle w:val="ListParagraph"/>
        <w:ind w:left="0"/>
        <w:rPr>
          <w:rFonts w:ascii="Times New Roman" w:hAnsi="Times New Roman" w:cs="Times New Roman"/>
          <w:color w:val="000000" w:themeColor="text1"/>
          <w:sz w:val="20"/>
          <w:szCs w:val="20"/>
        </w:rPr>
      </w:pPr>
    </w:p>
    <w:p w14:paraId="00AED933" w14:textId="7319CCF7" w:rsidR="00472A3D" w:rsidRPr="005530EC" w:rsidRDefault="00472A3D" w:rsidP="00822D4F">
      <w:pPr>
        <w:pStyle w:val="ListParagraph"/>
        <w:ind w:left="0"/>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In addition, in 2022 umpires travelling to Lytham, Colwyn Bay, Prestatyn and Northop Hall would be paid an “extra distance payment” of £7.50 each by L&amp;DCC Management Committee using L&amp;DCC central funds. The scheme would be administered by MCUA and funded with block grants. This had been costed in detail.</w:t>
      </w:r>
    </w:p>
    <w:p w14:paraId="03DF3E41" w14:textId="2664057A" w:rsidR="00822D4F" w:rsidRPr="005530EC" w:rsidRDefault="00822D4F" w:rsidP="00822D4F">
      <w:pPr>
        <w:pStyle w:val="ListParagraph"/>
        <w:ind w:left="0"/>
        <w:rPr>
          <w:rFonts w:ascii="Times New Roman" w:hAnsi="Times New Roman" w:cs="Times New Roman"/>
          <w:color w:val="000000" w:themeColor="text1"/>
          <w:sz w:val="20"/>
          <w:szCs w:val="20"/>
        </w:rPr>
      </w:pPr>
    </w:p>
    <w:p w14:paraId="2E55A685" w14:textId="77777777" w:rsidR="00BA1A6B" w:rsidRPr="005530EC" w:rsidRDefault="00472A3D" w:rsidP="00822D4F">
      <w:pPr>
        <w:pStyle w:val="ListParagraph"/>
        <w:ind w:left="0"/>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 xml:space="preserve">The </w:t>
      </w:r>
      <w:r w:rsidR="00822D4F" w:rsidRPr="005530EC">
        <w:rPr>
          <w:rFonts w:ascii="Times New Roman" w:hAnsi="Times New Roman" w:cs="Times New Roman"/>
          <w:color w:val="000000" w:themeColor="text1"/>
          <w:sz w:val="20"/>
          <w:szCs w:val="20"/>
        </w:rPr>
        <w:t xml:space="preserve">Liverpool CC </w:t>
      </w:r>
      <w:r w:rsidRPr="005530EC">
        <w:rPr>
          <w:rFonts w:ascii="Times New Roman" w:hAnsi="Times New Roman" w:cs="Times New Roman"/>
          <w:color w:val="000000" w:themeColor="text1"/>
          <w:sz w:val="20"/>
          <w:szCs w:val="20"/>
        </w:rPr>
        <w:t xml:space="preserve">representative Jez Clein </w:t>
      </w:r>
      <w:r w:rsidR="00822D4F" w:rsidRPr="005530EC">
        <w:rPr>
          <w:rFonts w:ascii="Times New Roman" w:hAnsi="Times New Roman" w:cs="Times New Roman"/>
          <w:color w:val="000000" w:themeColor="text1"/>
          <w:sz w:val="20"/>
          <w:szCs w:val="20"/>
        </w:rPr>
        <w:t>felt that this rise to £55 was not enough</w:t>
      </w:r>
      <w:r w:rsidRPr="005530EC">
        <w:rPr>
          <w:rFonts w:ascii="Times New Roman" w:hAnsi="Times New Roman" w:cs="Times New Roman"/>
          <w:color w:val="000000" w:themeColor="text1"/>
          <w:sz w:val="20"/>
          <w:szCs w:val="20"/>
        </w:rPr>
        <w:t>,</w:t>
      </w:r>
      <w:r w:rsidR="00822D4F" w:rsidRPr="005530EC">
        <w:rPr>
          <w:rFonts w:ascii="Times New Roman" w:hAnsi="Times New Roman" w:cs="Times New Roman"/>
          <w:color w:val="000000" w:themeColor="text1"/>
          <w:sz w:val="20"/>
          <w:szCs w:val="20"/>
        </w:rPr>
        <w:t xml:space="preserve"> it needed to </w:t>
      </w:r>
      <w:r w:rsidRPr="005530EC">
        <w:rPr>
          <w:rFonts w:ascii="Times New Roman" w:hAnsi="Times New Roman" w:cs="Times New Roman"/>
          <w:color w:val="000000" w:themeColor="text1"/>
          <w:sz w:val="20"/>
          <w:szCs w:val="20"/>
        </w:rPr>
        <w:t xml:space="preserve">rise to </w:t>
      </w:r>
      <w:r w:rsidR="00822D4F" w:rsidRPr="005530EC">
        <w:rPr>
          <w:rFonts w:ascii="Times New Roman" w:hAnsi="Times New Roman" w:cs="Times New Roman"/>
          <w:color w:val="000000" w:themeColor="text1"/>
          <w:sz w:val="20"/>
          <w:szCs w:val="20"/>
        </w:rPr>
        <w:t>£60.</w:t>
      </w:r>
      <w:r w:rsidRPr="005530EC">
        <w:rPr>
          <w:rFonts w:ascii="Times New Roman" w:hAnsi="Times New Roman" w:cs="Times New Roman"/>
          <w:color w:val="000000" w:themeColor="text1"/>
          <w:sz w:val="20"/>
          <w:szCs w:val="20"/>
        </w:rPr>
        <w:t xml:space="preserve"> </w:t>
      </w:r>
    </w:p>
    <w:p w14:paraId="499E5808" w14:textId="77777777" w:rsidR="00BA1A6B" w:rsidRPr="005530EC" w:rsidRDefault="00BA1A6B" w:rsidP="00822D4F">
      <w:pPr>
        <w:pStyle w:val="ListParagraph"/>
        <w:ind w:left="0"/>
        <w:rPr>
          <w:rFonts w:ascii="Times New Roman" w:hAnsi="Times New Roman" w:cs="Times New Roman"/>
          <w:color w:val="000000" w:themeColor="text1"/>
          <w:sz w:val="20"/>
          <w:szCs w:val="20"/>
        </w:rPr>
      </w:pPr>
    </w:p>
    <w:p w14:paraId="1FE310CA" w14:textId="77777777" w:rsidR="005530EC" w:rsidRPr="005530EC" w:rsidRDefault="005530EC" w:rsidP="00822D4F">
      <w:pPr>
        <w:pStyle w:val="ListParagraph"/>
        <w:ind w:left="0"/>
        <w:rPr>
          <w:rFonts w:ascii="Times New Roman" w:hAnsi="Times New Roman" w:cs="Times New Roman"/>
          <w:color w:val="000000" w:themeColor="text1"/>
          <w:sz w:val="20"/>
          <w:szCs w:val="20"/>
        </w:rPr>
      </w:pPr>
    </w:p>
    <w:p w14:paraId="78B9BA2F" w14:textId="77777777" w:rsidR="005530EC" w:rsidRPr="005530EC" w:rsidRDefault="005530EC" w:rsidP="00822D4F">
      <w:pPr>
        <w:pStyle w:val="ListParagraph"/>
        <w:ind w:left="0"/>
        <w:rPr>
          <w:rFonts w:ascii="Times New Roman" w:hAnsi="Times New Roman" w:cs="Times New Roman"/>
          <w:color w:val="000000" w:themeColor="text1"/>
          <w:sz w:val="20"/>
          <w:szCs w:val="20"/>
        </w:rPr>
      </w:pPr>
    </w:p>
    <w:p w14:paraId="1688BCC0" w14:textId="77777777" w:rsidR="005530EC" w:rsidRPr="005530EC" w:rsidRDefault="005530EC" w:rsidP="00822D4F">
      <w:pPr>
        <w:pStyle w:val="ListParagraph"/>
        <w:ind w:left="0"/>
        <w:rPr>
          <w:rFonts w:ascii="Times New Roman" w:hAnsi="Times New Roman" w:cs="Times New Roman"/>
          <w:color w:val="000000" w:themeColor="text1"/>
          <w:sz w:val="20"/>
          <w:szCs w:val="20"/>
        </w:rPr>
      </w:pPr>
    </w:p>
    <w:p w14:paraId="6632E632" w14:textId="08288BD2" w:rsidR="00822D4F" w:rsidRPr="005530EC" w:rsidRDefault="00472A3D" w:rsidP="00822D4F">
      <w:pPr>
        <w:pStyle w:val="ListParagraph"/>
        <w:ind w:left="0"/>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lastRenderedPageBreak/>
        <w:t>There was no support for this position from the room. The Caldy CC representative Mark Wilkie raised a separate issue</w:t>
      </w:r>
      <w:r w:rsidR="00936BB3" w:rsidRPr="005530EC">
        <w:rPr>
          <w:rFonts w:ascii="Times New Roman" w:hAnsi="Times New Roman" w:cs="Times New Roman"/>
          <w:color w:val="000000" w:themeColor="text1"/>
          <w:sz w:val="20"/>
          <w:szCs w:val="20"/>
        </w:rPr>
        <w:t>;</w:t>
      </w:r>
      <w:r w:rsidRPr="005530EC">
        <w:rPr>
          <w:rFonts w:ascii="Times New Roman" w:hAnsi="Times New Roman" w:cs="Times New Roman"/>
          <w:color w:val="000000" w:themeColor="text1"/>
          <w:sz w:val="20"/>
          <w:szCs w:val="20"/>
        </w:rPr>
        <w:t xml:space="preserve"> because of the shortage of umpires in 2021 particularly in the 2</w:t>
      </w:r>
      <w:r w:rsidRPr="005530EC">
        <w:rPr>
          <w:rFonts w:ascii="Times New Roman" w:hAnsi="Times New Roman" w:cs="Times New Roman"/>
          <w:color w:val="000000" w:themeColor="text1"/>
          <w:sz w:val="20"/>
          <w:szCs w:val="20"/>
          <w:vertAlign w:val="superscript"/>
        </w:rPr>
        <w:t>nd</w:t>
      </w:r>
      <w:r w:rsidRPr="005530EC">
        <w:rPr>
          <w:rFonts w:ascii="Times New Roman" w:hAnsi="Times New Roman" w:cs="Times New Roman"/>
          <w:color w:val="000000" w:themeColor="text1"/>
          <w:sz w:val="20"/>
          <w:szCs w:val="20"/>
        </w:rPr>
        <w:t xml:space="preserve"> Division, there had been a lot of games in which there had been a single MCUA umpire present, paying £55 was not enough. JW pointed out that there were no single payments in this position anyway, when it happened umpires were offered ¾ of a double umpire's fee and many did not take </w:t>
      </w:r>
      <w:r w:rsidR="00936BB3" w:rsidRPr="005530EC">
        <w:rPr>
          <w:rFonts w:ascii="Times New Roman" w:hAnsi="Times New Roman" w:cs="Times New Roman"/>
          <w:color w:val="000000" w:themeColor="text1"/>
          <w:sz w:val="20"/>
          <w:szCs w:val="20"/>
        </w:rPr>
        <w:t xml:space="preserve">all of </w:t>
      </w:r>
      <w:r w:rsidRPr="005530EC">
        <w:rPr>
          <w:rFonts w:ascii="Times New Roman" w:hAnsi="Times New Roman" w:cs="Times New Roman"/>
          <w:color w:val="000000" w:themeColor="text1"/>
          <w:sz w:val="20"/>
          <w:szCs w:val="20"/>
        </w:rPr>
        <w:t xml:space="preserve">this. If this was felt to be an issue going forward it was a matter that needed to be looked at for AGM 2023 and was not part of this proposal. </w:t>
      </w:r>
    </w:p>
    <w:p w14:paraId="4629D29D" w14:textId="4D81BA62" w:rsidR="00472A3D" w:rsidRPr="005530EC" w:rsidRDefault="00472A3D" w:rsidP="00822D4F">
      <w:pPr>
        <w:pStyle w:val="ListParagraph"/>
        <w:ind w:left="0"/>
        <w:rPr>
          <w:rFonts w:ascii="Times New Roman" w:hAnsi="Times New Roman" w:cs="Times New Roman"/>
          <w:color w:val="000000" w:themeColor="text1"/>
          <w:sz w:val="20"/>
          <w:szCs w:val="20"/>
        </w:rPr>
      </w:pPr>
    </w:p>
    <w:p w14:paraId="04D82A48" w14:textId="5AA40A97" w:rsidR="00472A3D" w:rsidRPr="005530EC" w:rsidRDefault="000E78A9" w:rsidP="00822D4F">
      <w:pPr>
        <w:pStyle w:val="ListParagraph"/>
        <w:ind w:left="0"/>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There were no f</w:t>
      </w:r>
      <w:r w:rsidR="00472A3D" w:rsidRPr="005530EC">
        <w:rPr>
          <w:rFonts w:ascii="Times New Roman" w:hAnsi="Times New Roman" w:cs="Times New Roman"/>
          <w:color w:val="000000" w:themeColor="text1"/>
          <w:sz w:val="20"/>
          <w:szCs w:val="20"/>
        </w:rPr>
        <w:t xml:space="preserve">urther comments and the </w:t>
      </w:r>
      <w:r w:rsidRPr="005530EC">
        <w:rPr>
          <w:rFonts w:ascii="Times New Roman" w:hAnsi="Times New Roman" w:cs="Times New Roman"/>
          <w:color w:val="000000" w:themeColor="text1"/>
          <w:sz w:val="20"/>
          <w:szCs w:val="20"/>
        </w:rPr>
        <w:t>C</w:t>
      </w:r>
      <w:r w:rsidR="00472A3D" w:rsidRPr="005530EC">
        <w:rPr>
          <w:rFonts w:ascii="Times New Roman" w:hAnsi="Times New Roman" w:cs="Times New Roman"/>
          <w:color w:val="000000" w:themeColor="text1"/>
          <w:sz w:val="20"/>
          <w:szCs w:val="20"/>
        </w:rPr>
        <w:t xml:space="preserve">hair moved the meeting to a vote. Jim Hathaway and Eddie Shiff assisted the </w:t>
      </w:r>
      <w:r w:rsidRPr="005530EC">
        <w:rPr>
          <w:rFonts w:ascii="Times New Roman" w:hAnsi="Times New Roman" w:cs="Times New Roman"/>
          <w:color w:val="000000" w:themeColor="text1"/>
          <w:sz w:val="20"/>
          <w:szCs w:val="20"/>
        </w:rPr>
        <w:t>S</w:t>
      </w:r>
      <w:r w:rsidR="00472A3D" w:rsidRPr="005530EC">
        <w:rPr>
          <w:rFonts w:ascii="Times New Roman" w:hAnsi="Times New Roman" w:cs="Times New Roman"/>
          <w:color w:val="000000" w:themeColor="text1"/>
          <w:sz w:val="20"/>
          <w:szCs w:val="20"/>
        </w:rPr>
        <w:t>ecretary in counting the vote</w:t>
      </w:r>
      <w:r w:rsidRPr="005530EC">
        <w:rPr>
          <w:rFonts w:ascii="Times New Roman" w:hAnsi="Times New Roman" w:cs="Times New Roman"/>
          <w:color w:val="000000" w:themeColor="text1"/>
          <w:sz w:val="20"/>
          <w:szCs w:val="20"/>
        </w:rPr>
        <w:t>.</w:t>
      </w:r>
    </w:p>
    <w:p w14:paraId="62371AF8" w14:textId="77777777" w:rsidR="00BA1A6B" w:rsidRPr="005530EC" w:rsidRDefault="00BA1A6B" w:rsidP="00822D4F">
      <w:pPr>
        <w:pStyle w:val="ListParagraph"/>
        <w:ind w:left="0"/>
        <w:rPr>
          <w:rFonts w:ascii="Times New Roman" w:hAnsi="Times New Roman" w:cs="Times New Roman"/>
          <w:color w:val="000000" w:themeColor="text1"/>
          <w:sz w:val="20"/>
          <w:szCs w:val="20"/>
        </w:rPr>
      </w:pPr>
    </w:p>
    <w:p w14:paraId="352832E7" w14:textId="77777777" w:rsidR="000E78A9" w:rsidRPr="005530EC" w:rsidRDefault="000E78A9" w:rsidP="000E78A9">
      <w:pPr>
        <w:pStyle w:val="ListParagraph"/>
        <w:ind w:left="0"/>
        <w:rPr>
          <w:rFonts w:ascii="Times New Roman" w:hAnsi="Times New Roman" w:cs="Times New Roman"/>
          <w:b/>
          <w:color w:val="000000" w:themeColor="text1"/>
          <w:sz w:val="20"/>
          <w:szCs w:val="20"/>
          <w:highlight w:val="yellow"/>
        </w:rPr>
      </w:pPr>
      <w:r w:rsidRPr="005530EC">
        <w:rPr>
          <w:rFonts w:ascii="Times New Roman" w:hAnsi="Times New Roman" w:cs="Times New Roman"/>
          <w:b/>
          <w:color w:val="000000" w:themeColor="text1"/>
          <w:sz w:val="20"/>
          <w:szCs w:val="20"/>
          <w:highlight w:val="yellow"/>
        </w:rPr>
        <w:t xml:space="preserve">For: </w:t>
      </w:r>
      <w:r w:rsidRPr="005530EC">
        <w:rPr>
          <w:rFonts w:ascii="Times New Roman" w:hAnsi="Times New Roman" w:cs="Times New Roman"/>
          <w:b/>
          <w:color w:val="000000" w:themeColor="text1"/>
          <w:sz w:val="20"/>
          <w:szCs w:val="20"/>
          <w:highlight w:val="yellow"/>
        </w:rPr>
        <w:tab/>
      </w:r>
      <w:r w:rsidRPr="005530EC">
        <w:rPr>
          <w:rFonts w:ascii="Times New Roman" w:hAnsi="Times New Roman" w:cs="Times New Roman"/>
          <w:b/>
          <w:color w:val="000000" w:themeColor="text1"/>
          <w:sz w:val="20"/>
          <w:szCs w:val="20"/>
          <w:highlight w:val="yellow"/>
        </w:rPr>
        <w:tab/>
        <w:t xml:space="preserve">33 </w:t>
      </w:r>
    </w:p>
    <w:p w14:paraId="62359B16" w14:textId="2E6216A7" w:rsidR="000E78A9" w:rsidRPr="005530EC" w:rsidRDefault="000E78A9" w:rsidP="000E78A9">
      <w:pPr>
        <w:pStyle w:val="ListParagraph"/>
        <w:ind w:left="0"/>
        <w:rPr>
          <w:rFonts w:ascii="Times New Roman" w:hAnsi="Times New Roman" w:cs="Times New Roman"/>
          <w:b/>
          <w:color w:val="000000" w:themeColor="text1"/>
          <w:sz w:val="20"/>
          <w:szCs w:val="20"/>
          <w:highlight w:val="yellow"/>
        </w:rPr>
      </w:pPr>
      <w:r w:rsidRPr="005530EC">
        <w:rPr>
          <w:rFonts w:ascii="Times New Roman" w:hAnsi="Times New Roman" w:cs="Times New Roman"/>
          <w:b/>
          <w:color w:val="000000" w:themeColor="text1"/>
          <w:sz w:val="20"/>
          <w:szCs w:val="20"/>
          <w:highlight w:val="yellow"/>
        </w:rPr>
        <w:t xml:space="preserve">Against: </w:t>
      </w:r>
      <w:r w:rsidRPr="005530EC">
        <w:rPr>
          <w:rFonts w:ascii="Times New Roman" w:hAnsi="Times New Roman" w:cs="Times New Roman"/>
          <w:b/>
          <w:color w:val="000000" w:themeColor="text1"/>
          <w:sz w:val="20"/>
          <w:szCs w:val="20"/>
          <w:highlight w:val="yellow"/>
        </w:rPr>
        <w:tab/>
        <w:t xml:space="preserve">  0</w:t>
      </w:r>
    </w:p>
    <w:p w14:paraId="3D8B8CA9" w14:textId="549527B8" w:rsidR="000E78A9" w:rsidRPr="005530EC" w:rsidRDefault="000E78A9" w:rsidP="000E78A9">
      <w:pPr>
        <w:pStyle w:val="ListParagraph"/>
        <w:ind w:left="0"/>
        <w:rPr>
          <w:rFonts w:ascii="Times New Roman" w:hAnsi="Times New Roman" w:cs="Times New Roman"/>
          <w:b/>
          <w:color w:val="000000" w:themeColor="text1"/>
          <w:sz w:val="20"/>
          <w:szCs w:val="20"/>
          <w:highlight w:val="yellow"/>
        </w:rPr>
      </w:pPr>
      <w:r w:rsidRPr="005530EC">
        <w:rPr>
          <w:rFonts w:ascii="Times New Roman" w:hAnsi="Times New Roman" w:cs="Times New Roman"/>
          <w:b/>
          <w:color w:val="000000" w:themeColor="text1"/>
          <w:sz w:val="20"/>
          <w:szCs w:val="20"/>
          <w:highlight w:val="yellow"/>
        </w:rPr>
        <w:t xml:space="preserve">Abstentions: </w:t>
      </w:r>
      <w:r w:rsidRPr="005530EC">
        <w:rPr>
          <w:rFonts w:ascii="Times New Roman" w:hAnsi="Times New Roman" w:cs="Times New Roman"/>
          <w:b/>
          <w:color w:val="000000" w:themeColor="text1"/>
          <w:sz w:val="20"/>
          <w:szCs w:val="20"/>
          <w:highlight w:val="yellow"/>
        </w:rPr>
        <w:tab/>
        <w:t xml:space="preserve">  0</w:t>
      </w:r>
    </w:p>
    <w:p w14:paraId="2D9FF7ED" w14:textId="77777777" w:rsidR="000E78A9" w:rsidRPr="005530EC" w:rsidRDefault="000E78A9" w:rsidP="000E78A9">
      <w:pPr>
        <w:pStyle w:val="ListParagraph"/>
        <w:ind w:left="0"/>
        <w:rPr>
          <w:rFonts w:ascii="Times New Roman" w:hAnsi="Times New Roman" w:cs="Times New Roman"/>
          <w:b/>
          <w:color w:val="000000" w:themeColor="text1"/>
          <w:sz w:val="20"/>
          <w:szCs w:val="20"/>
          <w:highlight w:val="yellow"/>
        </w:rPr>
      </w:pPr>
    </w:p>
    <w:p w14:paraId="6CF71257" w14:textId="03A46870" w:rsidR="000E78A9" w:rsidRPr="005530EC" w:rsidRDefault="000E78A9" w:rsidP="000E78A9">
      <w:pPr>
        <w:pStyle w:val="ListParagraph"/>
        <w:ind w:left="0"/>
        <w:rPr>
          <w:rFonts w:ascii="Times New Roman" w:hAnsi="Times New Roman" w:cs="Times New Roman"/>
          <w:b/>
          <w:color w:val="000000" w:themeColor="text1"/>
          <w:sz w:val="20"/>
          <w:szCs w:val="20"/>
          <w:u w:val="single"/>
        </w:rPr>
      </w:pPr>
      <w:r w:rsidRPr="005530EC">
        <w:rPr>
          <w:rFonts w:ascii="Times New Roman" w:hAnsi="Times New Roman" w:cs="Times New Roman"/>
          <w:b/>
          <w:color w:val="000000" w:themeColor="text1"/>
          <w:sz w:val="20"/>
          <w:szCs w:val="20"/>
          <w:highlight w:val="yellow"/>
        </w:rPr>
        <w:t>Proposal</w:t>
      </w:r>
      <w:r w:rsidRPr="005530EC">
        <w:rPr>
          <w:rFonts w:ascii="Times New Roman" w:hAnsi="Times New Roman" w:cs="Times New Roman"/>
          <w:b/>
          <w:color w:val="000000" w:themeColor="text1"/>
          <w:sz w:val="20"/>
          <w:szCs w:val="20"/>
          <w:highlight w:val="yellow"/>
        </w:rPr>
        <w:tab/>
        <w:t xml:space="preserve">OVERWHELMINGLY </w:t>
      </w:r>
      <w:r w:rsidRPr="005530EC">
        <w:rPr>
          <w:rFonts w:ascii="Times New Roman" w:hAnsi="Times New Roman" w:cs="Times New Roman"/>
          <w:b/>
          <w:color w:val="FF0000"/>
          <w:sz w:val="20"/>
          <w:szCs w:val="20"/>
          <w:highlight w:val="yellow"/>
          <w:u w:val="single"/>
        </w:rPr>
        <w:t>CARRIED</w:t>
      </w:r>
    </w:p>
    <w:p w14:paraId="7A3920C1" w14:textId="77777777" w:rsidR="000E78A9" w:rsidRPr="005530EC" w:rsidRDefault="000E78A9" w:rsidP="00822D4F">
      <w:pPr>
        <w:pStyle w:val="ListParagraph"/>
        <w:ind w:left="0"/>
        <w:rPr>
          <w:rFonts w:ascii="Times New Roman" w:hAnsi="Times New Roman" w:cs="Times New Roman"/>
          <w:color w:val="000000" w:themeColor="text1"/>
          <w:sz w:val="20"/>
          <w:szCs w:val="20"/>
        </w:rPr>
      </w:pPr>
    </w:p>
    <w:p w14:paraId="046BA759" w14:textId="52CBECAC" w:rsidR="00B30A18" w:rsidRPr="005530EC" w:rsidRDefault="00B30A18" w:rsidP="002471D3">
      <w:pPr>
        <w:pStyle w:val="ListParagraph"/>
        <w:numPr>
          <w:ilvl w:val="0"/>
          <w:numId w:val="1"/>
        </w:numPr>
        <w:autoSpaceDN/>
        <w:rPr>
          <w:rFonts w:ascii="Times New Roman" w:hAnsi="Times New Roman" w:cs="Times New Roman"/>
          <w:b/>
          <w:bCs/>
          <w:color w:val="000000" w:themeColor="text1"/>
          <w:sz w:val="20"/>
          <w:szCs w:val="20"/>
        </w:rPr>
      </w:pPr>
      <w:r w:rsidRPr="005530EC">
        <w:rPr>
          <w:rFonts w:ascii="Times New Roman" w:hAnsi="Times New Roman" w:cs="Times New Roman"/>
          <w:b/>
          <w:bCs/>
          <w:color w:val="000000" w:themeColor="text1"/>
          <w:sz w:val="20"/>
          <w:szCs w:val="20"/>
        </w:rPr>
        <w:t>SAFEGUARDING</w:t>
      </w:r>
      <w:r w:rsidR="00BA1A6B" w:rsidRPr="005530EC">
        <w:rPr>
          <w:rFonts w:ascii="Times New Roman" w:hAnsi="Times New Roman" w:cs="Times New Roman"/>
          <w:b/>
          <w:bCs/>
          <w:color w:val="000000" w:themeColor="text1"/>
          <w:sz w:val="20"/>
          <w:szCs w:val="20"/>
        </w:rPr>
        <w:t xml:space="preserve">: </w:t>
      </w:r>
      <w:r w:rsidRPr="005530EC">
        <w:rPr>
          <w:rFonts w:ascii="Times New Roman" w:hAnsi="Times New Roman" w:cs="Times New Roman"/>
          <w:b/>
          <w:bCs/>
          <w:color w:val="000000" w:themeColor="text1"/>
          <w:sz w:val="20"/>
          <w:szCs w:val="20"/>
        </w:rPr>
        <w:t xml:space="preserve"> DBS checks </w:t>
      </w:r>
      <w:r w:rsidR="00BA1A6B" w:rsidRPr="005530EC">
        <w:rPr>
          <w:rFonts w:ascii="Times New Roman" w:hAnsi="Times New Roman" w:cs="Times New Roman"/>
          <w:b/>
          <w:bCs/>
          <w:color w:val="000000" w:themeColor="text1"/>
          <w:sz w:val="20"/>
          <w:szCs w:val="20"/>
        </w:rPr>
        <w:t xml:space="preserve">etc. </w:t>
      </w:r>
      <w:r w:rsidRPr="005530EC">
        <w:rPr>
          <w:rFonts w:ascii="Times New Roman" w:hAnsi="Times New Roman" w:cs="Times New Roman"/>
          <w:b/>
          <w:bCs/>
          <w:color w:val="000000" w:themeColor="text1"/>
          <w:sz w:val="20"/>
          <w:szCs w:val="20"/>
        </w:rPr>
        <w:t>for officials, deadline now June 30</w:t>
      </w:r>
      <w:r w:rsidRPr="005530EC">
        <w:rPr>
          <w:rFonts w:ascii="Times New Roman" w:hAnsi="Times New Roman" w:cs="Times New Roman"/>
          <w:b/>
          <w:bCs/>
          <w:color w:val="000000" w:themeColor="text1"/>
          <w:sz w:val="20"/>
          <w:szCs w:val="20"/>
          <w:vertAlign w:val="superscript"/>
        </w:rPr>
        <w:t>th</w:t>
      </w:r>
      <w:r w:rsidRPr="005530EC">
        <w:rPr>
          <w:rFonts w:ascii="Times New Roman" w:hAnsi="Times New Roman" w:cs="Times New Roman"/>
          <w:b/>
          <w:bCs/>
          <w:color w:val="000000" w:themeColor="text1"/>
          <w:sz w:val="20"/>
          <w:szCs w:val="20"/>
        </w:rPr>
        <w:t xml:space="preserve"> 2022</w:t>
      </w:r>
    </w:p>
    <w:p w14:paraId="30FFC1C6" w14:textId="71774E08" w:rsidR="00B30A18" w:rsidRPr="005530EC" w:rsidRDefault="00B30A18" w:rsidP="003C3A14">
      <w:pPr>
        <w:rPr>
          <w:rFonts w:ascii="Times New Roman" w:hAnsi="Times New Roman" w:cs="Times New Roman"/>
          <w:b/>
          <w:bCs/>
          <w:color w:val="000000" w:themeColor="text1"/>
          <w:sz w:val="20"/>
          <w:szCs w:val="20"/>
        </w:rPr>
      </w:pPr>
    </w:p>
    <w:p w14:paraId="08F98B49" w14:textId="76E6C5D3" w:rsidR="003C3A14" w:rsidRPr="005530EC" w:rsidRDefault="003C3A14" w:rsidP="003C3A14">
      <w:pPr>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CW introduced this and showed two slides. All slides would be shared along with the minutes from this meeting.</w:t>
      </w:r>
    </w:p>
    <w:p w14:paraId="0E4014A9" w14:textId="4B65452D" w:rsidR="003C3A14" w:rsidRPr="005530EC" w:rsidRDefault="003C3A14" w:rsidP="003C3A14">
      <w:pPr>
        <w:rPr>
          <w:rFonts w:ascii="Times New Roman" w:hAnsi="Times New Roman" w:cs="Times New Roman"/>
          <w:color w:val="000000" w:themeColor="text1"/>
          <w:sz w:val="20"/>
          <w:szCs w:val="20"/>
        </w:rPr>
      </w:pPr>
    </w:p>
    <w:p w14:paraId="071BA884" w14:textId="57874A55" w:rsidR="003C3A14" w:rsidRPr="005530EC" w:rsidRDefault="003C3A14" w:rsidP="003C3A14">
      <w:pPr>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The Safe Hands Management System (SHMS) was different this year, the closing date by which all data had to be lodged with ECB on the portal was earlier being Thursday June 30</w:t>
      </w:r>
      <w:r w:rsidRPr="005530EC">
        <w:rPr>
          <w:rFonts w:ascii="Times New Roman" w:hAnsi="Times New Roman" w:cs="Times New Roman"/>
          <w:color w:val="000000" w:themeColor="text1"/>
          <w:sz w:val="20"/>
          <w:szCs w:val="20"/>
          <w:vertAlign w:val="superscript"/>
        </w:rPr>
        <w:t>th</w:t>
      </w:r>
      <w:r w:rsidRPr="005530EC">
        <w:rPr>
          <w:rFonts w:ascii="Times New Roman" w:hAnsi="Times New Roman" w:cs="Times New Roman"/>
          <w:color w:val="000000" w:themeColor="text1"/>
          <w:sz w:val="20"/>
          <w:szCs w:val="20"/>
        </w:rPr>
        <w:t xml:space="preserve">  2022. This was now an annual renewal process. A club</w:t>
      </w:r>
      <w:r w:rsidR="00BA1A6B" w:rsidRPr="005530EC">
        <w:rPr>
          <w:rFonts w:ascii="Times New Roman" w:hAnsi="Times New Roman" w:cs="Times New Roman"/>
          <w:color w:val="000000" w:themeColor="text1"/>
          <w:sz w:val="20"/>
          <w:szCs w:val="20"/>
        </w:rPr>
        <w:t>-</w:t>
      </w:r>
      <w:r w:rsidRPr="005530EC">
        <w:rPr>
          <w:rFonts w:ascii="Times New Roman" w:hAnsi="Times New Roman" w:cs="Times New Roman"/>
          <w:color w:val="000000" w:themeColor="text1"/>
          <w:sz w:val="20"/>
          <w:szCs w:val="20"/>
        </w:rPr>
        <w:t>wide knowledge of the importance of SHMS was vital, the consequences of losing this accreditation had serious implications for clubs in Premier Cricket Leagues.</w:t>
      </w:r>
      <w:r w:rsidR="00B838BE" w:rsidRPr="005530EC">
        <w:rPr>
          <w:rFonts w:ascii="Times New Roman" w:hAnsi="Times New Roman" w:cs="Times New Roman"/>
          <w:color w:val="000000" w:themeColor="text1"/>
          <w:sz w:val="20"/>
          <w:szCs w:val="20"/>
        </w:rPr>
        <w:t xml:space="preserve"> </w:t>
      </w:r>
      <w:r w:rsidR="004F1FE4" w:rsidRPr="005530EC">
        <w:rPr>
          <w:rFonts w:ascii="Times New Roman" w:hAnsi="Times New Roman" w:cs="Times New Roman"/>
          <w:color w:val="000000" w:themeColor="text1"/>
          <w:sz w:val="20"/>
          <w:szCs w:val="20"/>
        </w:rPr>
        <w:t>A</w:t>
      </w:r>
      <w:r w:rsidR="00B838BE" w:rsidRPr="005530EC">
        <w:rPr>
          <w:rFonts w:ascii="Times New Roman" w:hAnsi="Times New Roman" w:cs="Times New Roman"/>
          <w:color w:val="000000" w:themeColor="text1"/>
          <w:sz w:val="20"/>
          <w:szCs w:val="20"/>
        </w:rPr>
        <w:t xml:space="preserve">ll premier leagues had to operate in the same way, there was no postcode lottery in England/Wales with cricket </w:t>
      </w:r>
      <w:r w:rsidR="004F1FE4" w:rsidRPr="005530EC">
        <w:rPr>
          <w:rFonts w:ascii="Times New Roman" w:hAnsi="Times New Roman" w:cs="Times New Roman"/>
          <w:color w:val="000000" w:themeColor="text1"/>
          <w:sz w:val="20"/>
          <w:szCs w:val="20"/>
        </w:rPr>
        <w:t>S</w:t>
      </w:r>
      <w:r w:rsidR="00B838BE" w:rsidRPr="005530EC">
        <w:rPr>
          <w:rFonts w:ascii="Times New Roman" w:hAnsi="Times New Roman" w:cs="Times New Roman"/>
          <w:color w:val="000000" w:themeColor="text1"/>
          <w:sz w:val="20"/>
          <w:szCs w:val="20"/>
        </w:rPr>
        <w:t>afeguarding.</w:t>
      </w:r>
    </w:p>
    <w:p w14:paraId="25DBF5F8" w14:textId="0277E7CA" w:rsidR="003C3A14" w:rsidRPr="005530EC" w:rsidRDefault="003C3A14" w:rsidP="003C3A14">
      <w:pPr>
        <w:rPr>
          <w:rFonts w:ascii="Times New Roman" w:hAnsi="Times New Roman" w:cs="Times New Roman"/>
          <w:color w:val="000000" w:themeColor="text1"/>
          <w:sz w:val="20"/>
          <w:szCs w:val="20"/>
        </w:rPr>
      </w:pPr>
    </w:p>
    <w:p w14:paraId="4D03E8CE" w14:textId="68D11226" w:rsidR="003C3A14" w:rsidRPr="005530EC" w:rsidRDefault="003C3A14" w:rsidP="003C3A14">
      <w:pPr>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 xml:space="preserve">JW supported this view, clubs needed more than 1 or 2 people being </w:t>
      </w:r>
      <w:r w:rsidR="003623BA">
        <w:rPr>
          <w:rFonts w:ascii="Times New Roman" w:hAnsi="Times New Roman" w:cs="Times New Roman"/>
          <w:color w:val="000000" w:themeColor="text1"/>
          <w:sz w:val="20"/>
          <w:szCs w:val="20"/>
        </w:rPr>
        <w:t>“</w:t>
      </w:r>
      <w:r w:rsidRPr="005530EC">
        <w:rPr>
          <w:rFonts w:ascii="Times New Roman" w:hAnsi="Times New Roman" w:cs="Times New Roman"/>
          <w:color w:val="000000" w:themeColor="text1"/>
          <w:sz w:val="20"/>
          <w:szCs w:val="20"/>
        </w:rPr>
        <w:t>across this</w:t>
      </w:r>
      <w:r w:rsidR="003623BA">
        <w:rPr>
          <w:rFonts w:ascii="Times New Roman" w:hAnsi="Times New Roman" w:cs="Times New Roman"/>
          <w:color w:val="000000" w:themeColor="text1"/>
          <w:sz w:val="20"/>
          <w:szCs w:val="20"/>
        </w:rPr>
        <w:t>”</w:t>
      </w:r>
      <w:r w:rsidRPr="005530EC">
        <w:rPr>
          <w:rFonts w:ascii="Times New Roman" w:hAnsi="Times New Roman" w:cs="Times New Roman"/>
          <w:color w:val="000000" w:themeColor="text1"/>
          <w:sz w:val="20"/>
          <w:szCs w:val="20"/>
        </w:rPr>
        <w:t xml:space="preserve">, </w:t>
      </w:r>
      <w:r w:rsidR="003623BA">
        <w:rPr>
          <w:rFonts w:ascii="Times New Roman" w:hAnsi="Times New Roman" w:cs="Times New Roman"/>
          <w:color w:val="000000" w:themeColor="text1"/>
          <w:sz w:val="20"/>
          <w:szCs w:val="20"/>
        </w:rPr>
        <w:t xml:space="preserve">it </w:t>
      </w:r>
      <w:r w:rsidRPr="005530EC">
        <w:rPr>
          <w:rFonts w:ascii="Times New Roman" w:hAnsi="Times New Roman" w:cs="Times New Roman"/>
          <w:color w:val="000000" w:themeColor="text1"/>
          <w:sz w:val="20"/>
          <w:szCs w:val="20"/>
        </w:rPr>
        <w:t>was crucial to the whole club. This was Child Protection.</w:t>
      </w:r>
    </w:p>
    <w:p w14:paraId="384B55F6" w14:textId="3D2DA1F3" w:rsidR="003C3A14" w:rsidRPr="005530EC" w:rsidRDefault="003C3A14" w:rsidP="003C3A14">
      <w:pPr>
        <w:rPr>
          <w:rFonts w:ascii="Times New Roman" w:hAnsi="Times New Roman" w:cs="Times New Roman"/>
          <w:color w:val="000000" w:themeColor="text1"/>
          <w:sz w:val="20"/>
          <w:szCs w:val="20"/>
        </w:rPr>
      </w:pPr>
    </w:p>
    <w:p w14:paraId="1AAAAA1E" w14:textId="381CBCA6" w:rsidR="003C3A14" w:rsidRPr="005530EC" w:rsidRDefault="003C3A14" w:rsidP="003C3A14">
      <w:pPr>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 xml:space="preserve">There were four reasons for </w:t>
      </w:r>
      <w:r w:rsidR="00E52F50" w:rsidRPr="005530EC">
        <w:rPr>
          <w:rFonts w:ascii="Times New Roman" w:hAnsi="Times New Roman" w:cs="Times New Roman"/>
          <w:color w:val="000000" w:themeColor="text1"/>
          <w:sz w:val="20"/>
          <w:szCs w:val="20"/>
        </w:rPr>
        <w:t>club members being properly aware of this:</w:t>
      </w:r>
    </w:p>
    <w:p w14:paraId="417E06BE" w14:textId="77777777" w:rsidR="00E52F50" w:rsidRPr="005530EC" w:rsidRDefault="00E52F50" w:rsidP="003C3A14">
      <w:pPr>
        <w:rPr>
          <w:rFonts w:ascii="Times New Roman" w:hAnsi="Times New Roman" w:cs="Times New Roman"/>
          <w:color w:val="000000" w:themeColor="text1"/>
          <w:sz w:val="20"/>
          <w:szCs w:val="20"/>
        </w:rPr>
      </w:pPr>
    </w:p>
    <w:p w14:paraId="5B1D0451" w14:textId="1AD58A15" w:rsidR="003C3A14" w:rsidRPr="005530EC" w:rsidRDefault="003C3A14" w:rsidP="003C3A14">
      <w:pPr>
        <w:pStyle w:val="ListParagraph"/>
        <w:numPr>
          <w:ilvl w:val="0"/>
          <w:numId w:val="25"/>
        </w:numPr>
        <w:ind w:left="0" w:firstLine="0"/>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If one of the 12 clubs in our Premier Division lost its SHMS accreditation it would be relegated to Division One in 2023. In 2021 L&amp;DCC M/C had worked very hard to prevent this happening for one of our clubs. ECB would show no such flexibility in 2022.</w:t>
      </w:r>
    </w:p>
    <w:p w14:paraId="4970E99E" w14:textId="1CB9C0F0" w:rsidR="003C3A14" w:rsidRPr="005530EC" w:rsidRDefault="003C3A14" w:rsidP="003C3A14">
      <w:pPr>
        <w:pStyle w:val="ListParagraph"/>
        <w:numPr>
          <w:ilvl w:val="0"/>
          <w:numId w:val="25"/>
        </w:numPr>
        <w:ind w:left="0" w:firstLine="0"/>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 xml:space="preserve">If clubs lost SHMS ECB would not </w:t>
      </w:r>
      <w:r w:rsidR="00E52F50" w:rsidRPr="005530EC">
        <w:rPr>
          <w:rFonts w:ascii="Times New Roman" w:hAnsi="Times New Roman" w:cs="Times New Roman"/>
          <w:color w:val="000000" w:themeColor="text1"/>
          <w:sz w:val="20"/>
          <w:szCs w:val="20"/>
        </w:rPr>
        <w:t>licence</w:t>
      </w:r>
      <w:r w:rsidRPr="005530EC">
        <w:rPr>
          <w:rFonts w:ascii="Times New Roman" w:hAnsi="Times New Roman" w:cs="Times New Roman"/>
          <w:color w:val="000000" w:themeColor="text1"/>
          <w:sz w:val="20"/>
          <w:szCs w:val="20"/>
        </w:rPr>
        <w:t xml:space="preserve"> them as </w:t>
      </w:r>
      <w:r w:rsidR="00E52F50" w:rsidRPr="005530EC">
        <w:rPr>
          <w:rFonts w:ascii="Times New Roman" w:hAnsi="Times New Roman" w:cs="Times New Roman"/>
          <w:color w:val="000000" w:themeColor="text1"/>
          <w:sz w:val="20"/>
          <w:szCs w:val="20"/>
        </w:rPr>
        <w:t xml:space="preserve">fit and proper </w:t>
      </w:r>
      <w:r w:rsidRPr="005530EC">
        <w:rPr>
          <w:rFonts w:ascii="Times New Roman" w:hAnsi="Times New Roman" w:cs="Times New Roman"/>
          <w:color w:val="000000" w:themeColor="text1"/>
          <w:sz w:val="20"/>
          <w:szCs w:val="20"/>
        </w:rPr>
        <w:t>sponsors of Overseas Players - Clubs would not therefore be able to bring over what used to be called Tier 5 players</w:t>
      </w:r>
      <w:r w:rsidR="00E52F50" w:rsidRPr="005530EC">
        <w:rPr>
          <w:rFonts w:ascii="Times New Roman" w:hAnsi="Times New Roman" w:cs="Times New Roman"/>
          <w:color w:val="000000" w:themeColor="text1"/>
          <w:sz w:val="20"/>
          <w:szCs w:val="20"/>
        </w:rPr>
        <w:t xml:space="preserve"> and </w:t>
      </w:r>
      <w:r w:rsidRPr="005530EC">
        <w:rPr>
          <w:rFonts w:ascii="Times New Roman" w:hAnsi="Times New Roman" w:cs="Times New Roman"/>
          <w:color w:val="000000" w:themeColor="text1"/>
          <w:sz w:val="20"/>
          <w:szCs w:val="20"/>
        </w:rPr>
        <w:t xml:space="preserve">now called </w:t>
      </w:r>
      <w:r w:rsidR="00E52F50" w:rsidRPr="005530EC">
        <w:rPr>
          <w:rFonts w:ascii="Times New Roman" w:hAnsi="Times New Roman" w:cs="Times New Roman"/>
          <w:color w:val="000000" w:themeColor="text1"/>
          <w:sz w:val="20"/>
          <w:szCs w:val="20"/>
        </w:rPr>
        <w:t xml:space="preserve">Professional Sportsperson </w:t>
      </w:r>
      <w:r w:rsidRPr="005530EC">
        <w:rPr>
          <w:rFonts w:ascii="Times New Roman" w:hAnsi="Times New Roman" w:cs="Times New Roman"/>
          <w:color w:val="000000" w:themeColor="text1"/>
          <w:sz w:val="20"/>
          <w:szCs w:val="20"/>
        </w:rPr>
        <w:t>visas. In simple terms this meant that clubs would not be able to get very good overseas professionals to play for them. This had happened to one club this season because they had not gained their SHMS in 2021. This problem had been dealt with by M/C through the good offices of ECB’s Richard Dixon, the club had been able to get its 2021 SHMS and it seemed now would get an overseas professional in 2022.</w:t>
      </w:r>
    </w:p>
    <w:p w14:paraId="56096A4E" w14:textId="71A86043" w:rsidR="003C3A14" w:rsidRPr="005530EC" w:rsidRDefault="003C3A14" w:rsidP="003C3A14">
      <w:pPr>
        <w:pStyle w:val="ListParagraph"/>
        <w:numPr>
          <w:ilvl w:val="0"/>
          <w:numId w:val="25"/>
        </w:numPr>
        <w:ind w:left="0" w:firstLine="0"/>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If a club did not hold current SHMS then it would be excluded from Grant Applications from ECB or LCF as they were deemed not fit and proper clubs for such monies.</w:t>
      </w:r>
    </w:p>
    <w:p w14:paraId="6381E931" w14:textId="100D9FD0" w:rsidR="003C3A14" w:rsidRPr="005530EC" w:rsidRDefault="003C3A14" w:rsidP="003C3A14">
      <w:pPr>
        <w:pStyle w:val="ListParagraph"/>
        <w:numPr>
          <w:ilvl w:val="0"/>
          <w:numId w:val="25"/>
        </w:numPr>
        <w:ind w:left="0" w:firstLine="0"/>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 xml:space="preserve">Most important of all,  not holding SHMS meant that a club was </w:t>
      </w:r>
      <w:r w:rsidR="003623BA">
        <w:rPr>
          <w:rFonts w:ascii="Times New Roman" w:hAnsi="Times New Roman" w:cs="Times New Roman"/>
          <w:color w:val="000000" w:themeColor="text1"/>
          <w:sz w:val="20"/>
          <w:szCs w:val="20"/>
        </w:rPr>
        <w:t xml:space="preserve">judged to be </w:t>
      </w:r>
      <w:r w:rsidRPr="005530EC">
        <w:rPr>
          <w:rFonts w:ascii="Times New Roman" w:hAnsi="Times New Roman" w:cs="Times New Roman"/>
          <w:color w:val="000000" w:themeColor="text1"/>
          <w:sz w:val="20"/>
          <w:szCs w:val="20"/>
        </w:rPr>
        <w:t>not a fit or safe place for children.</w:t>
      </w:r>
    </w:p>
    <w:p w14:paraId="3CBA20EF" w14:textId="44CC2922" w:rsidR="00B838BE" w:rsidRPr="005530EC" w:rsidRDefault="00B838BE" w:rsidP="00B838BE">
      <w:pPr>
        <w:rPr>
          <w:rFonts w:ascii="Times New Roman" w:hAnsi="Times New Roman" w:cs="Times New Roman"/>
          <w:color w:val="000000" w:themeColor="text1"/>
          <w:sz w:val="20"/>
          <w:szCs w:val="20"/>
        </w:rPr>
      </w:pPr>
    </w:p>
    <w:p w14:paraId="6752C714" w14:textId="0B9B1C09" w:rsidR="00B838BE" w:rsidRPr="005530EC" w:rsidRDefault="00B838BE" w:rsidP="00B838BE">
      <w:pPr>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 xml:space="preserve"> Many captains last week had not appreciated this wider picture. JW set out in detail the people who had to be covered. Captains must be </w:t>
      </w:r>
      <w:r w:rsidRPr="005530EC">
        <w:rPr>
          <w:rFonts w:ascii="Times New Roman" w:hAnsi="Times New Roman" w:cs="Times New Roman"/>
          <w:i/>
          <w:iCs/>
          <w:color w:val="000000" w:themeColor="text1"/>
          <w:sz w:val="20"/>
          <w:szCs w:val="20"/>
          <w:u w:val="single"/>
        </w:rPr>
        <w:t>Cricket</w:t>
      </w:r>
      <w:r w:rsidRPr="005530EC">
        <w:rPr>
          <w:rFonts w:ascii="Times New Roman" w:hAnsi="Times New Roman" w:cs="Times New Roman"/>
          <w:color w:val="000000" w:themeColor="text1"/>
          <w:sz w:val="20"/>
          <w:szCs w:val="20"/>
        </w:rPr>
        <w:t xml:space="preserve"> DBS’d.  Alder CC </w:t>
      </w:r>
      <w:r w:rsidR="003623BA" w:rsidRPr="005530EC">
        <w:rPr>
          <w:rFonts w:ascii="Times New Roman" w:hAnsi="Times New Roman" w:cs="Times New Roman"/>
          <w:color w:val="000000" w:themeColor="text1"/>
          <w:sz w:val="20"/>
          <w:szCs w:val="20"/>
        </w:rPr>
        <w:t>asked,</w:t>
      </w:r>
      <w:r w:rsidRPr="005530EC">
        <w:rPr>
          <w:rFonts w:ascii="Times New Roman" w:hAnsi="Times New Roman" w:cs="Times New Roman"/>
          <w:color w:val="000000" w:themeColor="text1"/>
          <w:sz w:val="20"/>
          <w:szCs w:val="20"/>
        </w:rPr>
        <w:t xml:space="preserve"> </w:t>
      </w:r>
      <w:r w:rsidR="00E52F50" w:rsidRPr="005530EC">
        <w:rPr>
          <w:rFonts w:ascii="Times New Roman" w:hAnsi="Times New Roman" w:cs="Times New Roman"/>
          <w:color w:val="000000" w:themeColor="text1"/>
          <w:sz w:val="20"/>
          <w:szCs w:val="20"/>
        </w:rPr>
        <w:t xml:space="preserve">“did </w:t>
      </w:r>
      <w:r w:rsidRPr="005530EC">
        <w:rPr>
          <w:rFonts w:ascii="Times New Roman" w:hAnsi="Times New Roman" w:cs="Times New Roman"/>
          <w:color w:val="000000" w:themeColor="text1"/>
          <w:sz w:val="20"/>
          <w:szCs w:val="20"/>
        </w:rPr>
        <w:t>this appl</w:t>
      </w:r>
      <w:r w:rsidR="00E52F50" w:rsidRPr="005530EC">
        <w:rPr>
          <w:rFonts w:ascii="Times New Roman" w:hAnsi="Times New Roman" w:cs="Times New Roman"/>
          <w:color w:val="000000" w:themeColor="text1"/>
          <w:sz w:val="20"/>
          <w:szCs w:val="20"/>
        </w:rPr>
        <w:t xml:space="preserve">y </w:t>
      </w:r>
      <w:r w:rsidRPr="005530EC">
        <w:rPr>
          <w:rFonts w:ascii="Times New Roman" w:hAnsi="Times New Roman" w:cs="Times New Roman"/>
          <w:color w:val="000000" w:themeColor="text1"/>
          <w:sz w:val="20"/>
          <w:szCs w:val="20"/>
        </w:rPr>
        <w:t>to vice-</w:t>
      </w:r>
      <w:r w:rsidR="00E52F50" w:rsidRPr="005530EC">
        <w:rPr>
          <w:rFonts w:ascii="Times New Roman" w:hAnsi="Times New Roman" w:cs="Times New Roman"/>
          <w:color w:val="000000" w:themeColor="text1"/>
          <w:sz w:val="20"/>
          <w:szCs w:val="20"/>
        </w:rPr>
        <w:t>c</w:t>
      </w:r>
      <w:r w:rsidRPr="005530EC">
        <w:rPr>
          <w:rFonts w:ascii="Times New Roman" w:hAnsi="Times New Roman" w:cs="Times New Roman"/>
          <w:color w:val="000000" w:themeColor="text1"/>
          <w:sz w:val="20"/>
          <w:szCs w:val="20"/>
        </w:rPr>
        <w:t>aptains as well</w:t>
      </w:r>
      <w:r w:rsidR="00E52F50" w:rsidRPr="005530EC">
        <w:rPr>
          <w:rFonts w:ascii="Times New Roman" w:hAnsi="Times New Roman" w:cs="Times New Roman"/>
          <w:color w:val="000000" w:themeColor="text1"/>
          <w:sz w:val="20"/>
          <w:szCs w:val="20"/>
        </w:rPr>
        <w:t>”</w:t>
      </w:r>
      <w:r w:rsidRPr="005530EC">
        <w:rPr>
          <w:rFonts w:ascii="Times New Roman" w:hAnsi="Times New Roman" w:cs="Times New Roman"/>
          <w:color w:val="000000" w:themeColor="text1"/>
          <w:sz w:val="20"/>
          <w:szCs w:val="20"/>
        </w:rPr>
        <w:t xml:space="preserve">? JW was coming to this. Female Hardball cricket captains also had to be DBS’d but vice-captains did not have to be under the terms of the regulations. If a captain with a DBS did not play and there was no one else in the team with a DBS the game could still go ahead with a stand-in captain. The stand in had to be recorded. </w:t>
      </w:r>
      <w:r w:rsidRPr="003623BA">
        <w:rPr>
          <w:rFonts w:ascii="Times New Roman" w:hAnsi="Times New Roman" w:cs="Times New Roman"/>
          <w:i/>
          <w:iCs/>
          <w:color w:val="000000" w:themeColor="text1"/>
          <w:sz w:val="20"/>
          <w:szCs w:val="20"/>
        </w:rPr>
        <w:t>This could happen no more than twice was the rule</w:t>
      </w:r>
      <w:r w:rsidRPr="005530EC">
        <w:rPr>
          <w:rFonts w:ascii="Times New Roman" w:hAnsi="Times New Roman" w:cs="Times New Roman"/>
          <w:color w:val="000000" w:themeColor="text1"/>
          <w:sz w:val="20"/>
          <w:szCs w:val="20"/>
        </w:rPr>
        <w:t>, after that the stand</w:t>
      </w:r>
      <w:r w:rsidR="00EB2EFB" w:rsidRPr="005530EC">
        <w:rPr>
          <w:rFonts w:ascii="Times New Roman" w:hAnsi="Times New Roman" w:cs="Times New Roman"/>
          <w:color w:val="000000" w:themeColor="text1"/>
          <w:sz w:val="20"/>
          <w:szCs w:val="20"/>
        </w:rPr>
        <w:t>-</w:t>
      </w:r>
      <w:r w:rsidRPr="005530EC">
        <w:rPr>
          <w:rFonts w:ascii="Times New Roman" w:hAnsi="Times New Roman" w:cs="Times New Roman"/>
          <w:color w:val="000000" w:themeColor="text1"/>
          <w:sz w:val="20"/>
          <w:szCs w:val="20"/>
        </w:rPr>
        <w:t>in had to have DBS. It was the same ECB rule that was used in All Stars/Dynamos with parent helpers.</w:t>
      </w:r>
    </w:p>
    <w:p w14:paraId="2099E45F" w14:textId="4ADAD572" w:rsidR="00B838BE" w:rsidRPr="005530EC" w:rsidRDefault="00B838BE" w:rsidP="00B838BE">
      <w:pPr>
        <w:rPr>
          <w:rFonts w:ascii="Times New Roman" w:hAnsi="Times New Roman" w:cs="Times New Roman"/>
          <w:color w:val="000000" w:themeColor="text1"/>
          <w:sz w:val="20"/>
          <w:szCs w:val="20"/>
        </w:rPr>
      </w:pPr>
    </w:p>
    <w:p w14:paraId="483B5473" w14:textId="76365786" w:rsidR="00B838BE" w:rsidRPr="005530EC" w:rsidRDefault="00B838BE" w:rsidP="00B838BE">
      <w:pPr>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 xml:space="preserve">SHMS was more than just filling in forms. </w:t>
      </w:r>
      <w:r w:rsidR="004B48CF" w:rsidRPr="005530EC">
        <w:rPr>
          <w:rFonts w:ascii="Times New Roman" w:hAnsi="Times New Roman" w:cs="Times New Roman"/>
          <w:color w:val="000000" w:themeColor="text1"/>
          <w:sz w:val="20"/>
          <w:szCs w:val="20"/>
        </w:rPr>
        <w:t>As referred to by CW, a</w:t>
      </w:r>
      <w:r w:rsidRPr="005530EC">
        <w:rPr>
          <w:rFonts w:ascii="Times New Roman" w:hAnsi="Times New Roman" w:cs="Times New Roman"/>
          <w:color w:val="000000" w:themeColor="text1"/>
          <w:sz w:val="20"/>
          <w:szCs w:val="20"/>
        </w:rPr>
        <w:t>ll 29 PCL</w:t>
      </w:r>
      <w:r w:rsidR="004B48CF" w:rsidRPr="005530EC">
        <w:rPr>
          <w:rFonts w:ascii="Times New Roman" w:hAnsi="Times New Roman" w:cs="Times New Roman"/>
          <w:color w:val="000000" w:themeColor="text1"/>
          <w:sz w:val="20"/>
          <w:szCs w:val="20"/>
        </w:rPr>
        <w:t>s</w:t>
      </w:r>
      <w:r w:rsidRPr="005530EC">
        <w:rPr>
          <w:rFonts w:ascii="Times New Roman" w:hAnsi="Times New Roman" w:cs="Times New Roman"/>
          <w:color w:val="000000" w:themeColor="text1"/>
          <w:sz w:val="20"/>
          <w:szCs w:val="20"/>
        </w:rPr>
        <w:t xml:space="preserve"> </w:t>
      </w:r>
      <w:r w:rsidR="00EB2EFB" w:rsidRPr="005530EC">
        <w:rPr>
          <w:rFonts w:ascii="Times New Roman" w:hAnsi="Times New Roman" w:cs="Times New Roman"/>
          <w:color w:val="000000" w:themeColor="text1"/>
          <w:sz w:val="20"/>
          <w:szCs w:val="20"/>
        </w:rPr>
        <w:t>in England and Wales are</w:t>
      </w:r>
      <w:r w:rsidRPr="005530EC">
        <w:rPr>
          <w:rFonts w:ascii="Times New Roman" w:hAnsi="Times New Roman" w:cs="Times New Roman"/>
          <w:color w:val="000000" w:themeColor="text1"/>
          <w:sz w:val="20"/>
          <w:szCs w:val="20"/>
        </w:rPr>
        <w:t xml:space="preserve"> subject to this regime.</w:t>
      </w:r>
    </w:p>
    <w:p w14:paraId="02381F66" w14:textId="77777777" w:rsidR="003C3A14" w:rsidRPr="005530EC" w:rsidRDefault="003C3A14" w:rsidP="003C3A14">
      <w:pPr>
        <w:rPr>
          <w:rFonts w:ascii="Times New Roman" w:hAnsi="Times New Roman" w:cs="Times New Roman"/>
          <w:color w:val="000000" w:themeColor="text1"/>
          <w:sz w:val="20"/>
          <w:szCs w:val="20"/>
        </w:rPr>
      </w:pPr>
    </w:p>
    <w:p w14:paraId="5EB9847F" w14:textId="29634509" w:rsidR="00B30A18" w:rsidRPr="005530EC" w:rsidRDefault="00B30A18" w:rsidP="002471D3">
      <w:pPr>
        <w:pStyle w:val="ListParagraph"/>
        <w:numPr>
          <w:ilvl w:val="0"/>
          <w:numId w:val="1"/>
        </w:numPr>
        <w:autoSpaceDN/>
        <w:rPr>
          <w:rFonts w:ascii="Times New Roman" w:hAnsi="Times New Roman" w:cs="Times New Roman"/>
          <w:b/>
          <w:bCs/>
          <w:color w:val="000000" w:themeColor="text1"/>
          <w:sz w:val="20"/>
          <w:szCs w:val="20"/>
        </w:rPr>
      </w:pPr>
      <w:r w:rsidRPr="005530EC">
        <w:rPr>
          <w:rFonts w:ascii="Times New Roman" w:hAnsi="Times New Roman" w:cs="Times New Roman"/>
          <w:b/>
          <w:bCs/>
          <w:color w:val="000000" w:themeColor="text1"/>
          <w:sz w:val="20"/>
          <w:szCs w:val="20"/>
        </w:rPr>
        <w:t xml:space="preserve">EDI / LGBTIX+  Update </w:t>
      </w:r>
    </w:p>
    <w:p w14:paraId="605C259C" w14:textId="10BB071F" w:rsidR="004B48CF" w:rsidRPr="005530EC" w:rsidRDefault="004B48CF" w:rsidP="004B48CF">
      <w:pPr>
        <w:autoSpaceDN/>
        <w:rPr>
          <w:rFonts w:ascii="Times New Roman" w:hAnsi="Times New Roman" w:cs="Times New Roman"/>
          <w:b/>
          <w:bCs/>
          <w:color w:val="000000" w:themeColor="text1"/>
          <w:sz w:val="20"/>
          <w:szCs w:val="20"/>
        </w:rPr>
      </w:pPr>
    </w:p>
    <w:p w14:paraId="720CF44B" w14:textId="36908143" w:rsidR="004B48CF" w:rsidRPr="005530EC" w:rsidRDefault="004B48CF" w:rsidP="004B48CF">
      <w:pPr>
        <w:autoSpaceDN/>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JW noted that Liz Sinker was the L&amp;DCC lead on this and she had sent her apologies, she was at another W&amp;Gs  meeting which was running simultaneously with this one by ZOOM. There were comments from the floor as to how two such meetings could have clashed.</w:t>
      </w:r>
    </w:p>
    <w:p w14:paraId="54952F9E" w14:textId="7A509F67" w:rsidR="004B48CF" w:rsidRPr="005530EC" w:rsidRDefault="004B48CF" w:rsidP="004B48CF">
      <w:pPr>
        <w:autoSpaceDN/>
        <w:rPr>
          <w:rFonts w:ascii="Times New Roman" w:hAnsi="Times New Roman" w:cs="Times New Roman"/>
          <w:color w:val="000000" w:themeColor="text1"/>
          <w:sz w:val="20"/>
          <w:szCs w:val="20"/>
        </w:rPr>
      </w:pPr>
    </w:p>
    <w:p w14:paraId="02003EEA" w14:textId="60BBC3F3" w:rsidR="004B48CF" w:rsidRPr="005530EC" w:rsidRDefault="004B48CF" w:rsidP="004B48CF">
      <w:pPr>
        <w:autoSpaceDN/>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EDI stood for Equity</w:t>
      </w:r>
      <w:r w:rsidR="00D50604">
        <w:rPr>
          <w:rFonts w:ascii="Times New Roman" w:hAnsi="Times New Roman" w:cs="Times New Roman"/>
          <w:color w:val="000000" w:themeColor="text1"/>
          <w:sz w:val="20"/>
          <w:szCs w:val="20"/>
        </w:rPr>
        <w:t>,</w:t>
      </w:r>
      <w:r w:rsidRPr="005530EC">
        <w:rPr>
          <w:rFonts w:ascii="Times New Roman" w:hAnsi="Times New Roman" w:cs="Times New Roman"/>
          <w:color w:val="000000" w:themeColor="text1"/>
          <w:sz w:val="20"/>
          <w:szCs w:val="20"/>
        </w:rPr>
        <w:t xml:space="preserve"> Diversity and Inclusion. This was an ECB/County Board national initiative. ECB/LCF had an Action Plan. </w:t>
      </w:r>
      <w:r w:rsidR="00EB2EFB" w:rsidRPr="005530EC">
        <w:rPr>
          <w:rFonts w:ascii="Times New Roman" w:hAnsi="Times New Roman" w:cs="Times New Roman"/>
          <w:color w:val="000000" w:themeColor="text1"/>
          <w:sz w:val="20"/>
          <w:szCs w:val="20"/>
        </w:rPr>
        <w:t xml:space="preserve">L&amp;DCC </w:t>
      </w:r>
      <w:r w:rsidRPr="005530EC">
        <w:rPr>
          <w:rFonts w:ascii="Times New Roman" w:hAnsi="Times New Roman" w:cs="Times New Roman"/>
          <w:color w:val="000000" w:themeColor="text1"/>
          <w:sz w:val="20"/>
          <w:szCs w:val="20"/>
        </w:rPr>
        <w:t xml:space="preserve"> had already held a EDI awareness evening, this had been very successful and was being copied by other leagues in Lancashire. The two </w:t>
      </w:r>
      <w:r w:rsidR="00EB2EFB" w:rsidRPr="005530EC">
        <w:rPr>
          <w:rFonts w:ascii="Times New Roman" w:hAnsi="Times New Roman" w:cs="Times New Roman"/>
          <w:color w:val="000000" w:themeColor="text1"/>
          <w:sz w:val="20"/>
          <w:szCs w:val="20"/>
        </w:rPr>
        <w:t xml:space="preserve">L&amp;DCC </w:t>
      </w:r>
      <w:r w:rsidRPr="005530EC">
        <w:rPr>
          <w:rFonts w:ascii="Times New Roman" w:hAnsi="Times New Roman" w:cs="Times New Roman"/>
          <w:color w:val="000000" w:themeColor="text1"/>
          <w:sz w:val="20"/>
          <w:szCs w:val="20"/>
        </w:rPr>
        <w:t>speakers had been outstanding. EDI Focus Groups were being rolled out across 4 different leagues in Lancashire, “our” meeting was tomorrow night by ZOOM. The meeting was being run by the company “Diverse Matters” who had been contracted to do this by LCF on a Lancashire wide basis.</w:t>
      </w:r>
    </w:p>
    <w:p w14:paraId="1B235B60" w14:textId="36753F6D" w:rsidR="004B48CF" w:rsidRPr="005530EC" w:rsidRDefault="004B48CF" w:rsidP="004B48CF">
      <w:pPr>
        <w:autoSpaceDN/>
        <w:rPr>
          <w:rFonts w:ascii="Times New Roman" w:hAnsi="Times New Roman" w:cs="Times New Roman"/>
          <w:color w:val="000000" w:themeColor="text1"/>
          <w:sz w:val="20"/>
          <w:szCs w:val="20"/>
        </w:rPr>
      </w:pPr>
    </w:p>
    <w:p w14:paraId="4B0F125D" w14:textId="2655A7E8" w:rsidR="004B48CF" w:rsidRPr="005530EC" w:rsidRDefault="004B48CF" w:rsidP="004B48CF">
      <w:pPr>
        <w:autoSpaceDN/>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lastRenderedPageBreak/>
        <w:t>JW continued. There was a common misconception that EDI was simply caused by the issues in Yorkshire and what had happened there. This was wrong</w:t>
      </w:r>
      <w:r w:rsidR="00D50604">
        <w:rPr>
          <w:rFonts w:ascii="Times New Roman" w:hAnsi="Times New Roman" w:cs="Times New Roman"/>
          <w:color w:val="000000" w:themeColor="text1"/>
          <w:sz w:val="20"/>
          <w:szCs w:val="20"/>
        </w:rPr>
        <w:t xml:space="preserve">; </w:t>
      </w:r>
      <w:r w:rsidRPr="005530EC">
        <w:rPr>
          <w:rFonts w:ascii="Times New Roman" w:hAnsi="Times New Roman" w:cs="Times New Roman"/>
          <w:color w:val="000000" w:themeColor="text1"/>
          <w:sz w:val="20"/>
          <w:szCs w:val="20"/>
        </w:rPr>
        <w:t xml:space="preserve">to be fair to ECB, they had been working on this before the story in Yorkshire had broken. </w:t>
      </w:r>
      <w:r w:rsidR="00EB2EFB" w:rsidRPr="005530EC">
        <w:rPr>
          <w:rFonts w:ascii="Times New Roman" w:hAnsi="Times New Roman" w:cs="Times New Roman"/>
          <w:color w:val="000000" w:themeColor="text1"/>
          <w:sz w:val="20"/>
          <w:szCs w:val="20"/>
        </w:rPr>
        <w:t>T</w:t>
      </w:r>
      <w:r w:rsidRPr="005530EC">
        <w:rPr>
          <w:rFonts w:ascii="Times New Roman" w:hAnsi="Times New Roman" w:cs="Times New Roman"/>
          <w:color w:val="000000" w:themeColor="text1"/>
          <w:sz w:val="20"/>
          <w:szCs w:val="20"/>
        </w:rPr>
        <w:t>hat which had happened there had accelerated this</w:t>
      </w:r>
      <w:r w:rsidR="00EB2EFB" w:rsidRPr="005530EC">
        <w:rPr>
          <w:rFonts w:ascii="Times New Roman" w:hAnsi="Times New Roman" w:cs="Times New Roman"/>
          <w:color w:val="000000" w:themeColor="text1"/>
          <w:sz w:val="20"/>
          <w:szCs w:val="20"/>
        </w:rPr>
        <w:t xml:space="preserve"> and </w:t>
      </w:r>
      <w:r w:rsidRPr="005530EC">
        <w:rPr>
          <w:rFonts w:ascii="Times New Roman" w:hAnsi="Times New Roman" w:cs="Times New Roman"/>
          <w:color w:val="000000" w:themeColor="text1"/>
          <w:sz w:val="20"/>
          <w:szCs w:val="20"/>
        </w:rPr>
        <w:t>ECB was understandably anxious about this countrywide.</w:t>
      </w:r>
    </w:p>
    <w:p w14:paraId="02971C72" w14:textId="7A2B01D9" w:rsidR="004B48CF" w:rsidRPr="005530EC" w:rsidRDefault="004B48CF" w:rsidP="004B48CF">
      <w:pPr>
        <w:autoSpaceDN/>
        <w:rPr>
          <w:rFonts w:ascii="Times New Roman" w:hAnsi="Times New Roman" w:cs="Times New Roman"/>
          <w:color w:val="000000" w:themeColor="text1"/>
          <w:sz w:val="20"/>
          <w:szCs w:val="20"/>
        </w:rPr>
      </w:pPr>
    </w:p>
    <w:p w14:paraId="5EF2EA21" w14:textId="4E028D7C" w:rsidR="004B48CF" w:rsidRPr="005530EC" w:rsidRDefault="004B48CF" w:rsidP="004B48CF">
      <w:pPr>
        <w:autoSpaceDN/>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L&amp;DCC  had set aside money for training and activation of EDI.</w:t>
      </w:r>
    </w:p>
    <w:p w14:paraId="52FAC029" w14:textId="69475149" w:rsidR="004B48CF" w:rsidRPr="005530EC" w:rsidRDefault="004B48CF" w:rsidP="000E261B">
      <w:pPr>
        <w:autoSpaceDN/>
        <w:rPr>
          <w:rFonts w:ascii="Times New Roman" w:hAnsi="Times New Roman" w:cs="Times New Roman"/>
          <w:color w:val="000000" w:themeColor="text1"/>
          <w:sz w:val="20"/>
          <w:szCs w:val="20"/>
        </w:rPr>
      </w:pPr>
    </w:p>
    <w:p w14:paraId="70064465" w14:textId="3B7ABF97" w:rsidR="000E261B" w:rsidRPr="005530EC" w:rsidRDefault="000E261B" w:rsidP="000E261B">
      <w:pPr>
        <w:autoSpaceDN/>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LCF had provided all leagues with copies of 3 three different types of poster to display in club houses, changing rooms and umpire's rooms from the start of the season. CW projected these in turn.</w:t>
      </w:r>
    </w:p>
    <w:p w14:paraId="464EC366" w14:textId="56AB0D13" w:rsidR="00EB2EFB" w:rsidRPr="005530EC" w:rsidRDefault="00EB2EFB" w:rsidP="000E261B">
      <w:pPr>
        <w:autoSpaceDN/>
        <w:jc w:val="center"/>
        <w:rPr>
          <w:rFonts w:ascii="Times New Roman" w:hAnsi="Times New Roman" w:cs="Times New Roman"/>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gridCol w:w="1591"/>
        <w:gridCol w:w="1580"/>
      </w:tblGrid>
      <w:tr w:rsidR="000E261B" w:rsidRPr="005530EC" w14:paraId="60002FCD" w14:textId="77777777" w:rsidTr="000E261B">
        <w:tc>
          <w:tcPr>
            <w:tcW w:w="1386" w:type="dxa"/>
          </w:tcPr>
          <w:p w14:paraId="0DF59F69" w14:textId="241A00FB" w:rsidR="00EB2EFB" w:rsidRPr="005530EC" w:rsidRDefault="00EB2EFB" w:rsidP="000E261B">
            <w:pPr>
              <w:autoSpaceDN/>
              <w:jc w:val="center"/>
              <w:rPr>
                <w:rFonts w:ascii="Times New Roman" w:hAnsi="Times New Roman" w:cs="Times New Roman"/>
                <w:color w:val="000000" w:themeColor="text1"/>
                <w:sz w:val="20"/>
                <w:szCs w:val="20"/>
              </w:rPr>
            </w:pPr>
            <w:r w:rsidRPr="005530EC">
              <w:rPr>
                <w:rFonts w:ascii="Times New Roman" w:hAnsi="Times New Roman" w:cs="Times New Roman"/>
                <w:noProof/>
                <w:color w:val="000000" w:themeColor="text1"/>
                <w:sz w:val="20"/>
                <w:szCs w:val="20"/>
              </w:rPr>
              <w:drawing>
                <wp:inline distT="0" distB="0" distL="0" distR="0" wp14:anchorId="46832F42" wp14:editId="7C435E17">
                  <wp:extent cx="736032" cy="80308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8656" cy="816856"/>
                          </a:xfrm>
                          <a:prstGeom prst="rect">
                            <a:avLst/>
                          </a:prstGeom>
                          <a:noFill/>
                          <a:ln>
                            <a:noFill/>
                          </a:ln>
                        </pic:spPr>
                      </pic:pic>
                    </a:graphicData>
                  </a:graphic>
                </wp:inline>
              </w:drawing>
            </w:r>
          </w:p>
        </w:tc>
        <w:tc>
          <w:tcPr>
            <w:tcW w:w="1591" w:type="dxa"/>
          </w:tcPr>
          <w:p w14:paraId="22F1492D" w14:textId="4D0EBCAC" w:rsidR="00EB2EFB" w:rsidRPr="005530EC" w:rsidRDefault="000E261B" w:rsidP="000E261B">
            <w:pPr>
              <w:autoSpaceDN/>
              <w:jc w:val="center"/>
              <w:rPr>
                <w:rFonts w:ascii="Times New Roman" w:hAnsi="Times New Roman" w:cs="Times New Roman"/>
                <w:color w:val="000000" w:themeColor="text1"/>
                <w:sz w:val="20"/>
                <w:szCs w:val="20"/>
              </w:rPr>
            </w:pPr>
            <w:r w:rsidRPr="005530EC">
              <w:rPr>
                <w:rFonts w:ascii="Times New Roman" w:hAnsi="Times New Roman" w:cs="Times New Roman"/>
                <w:noProof/>
                <w:color w:val="000000" w:themeColor="text1"/>
                <w:sz w:val="20"/>
                <w:szCs w:val="20"/>
              </w:rPr>
              <w:drawing>
                <wp:inline distT="0" distB="0" distL="0" distR="0" wp14:anchorId="4968FE28" wp14:editId="5BEB1F0B">
                  <wp:extent cx="794477" cy="80264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1811" cy="820152"/>
                          </a:xfrm>
                          <a:prstGeom prst="rect">
                            <a:avLst/>
                          </a:prstGeom>
                          <a:noFill/>
                          <a:ln>
                            <a:noFill/>
                          </a:ln>
                        </pic:spPr>
                      </pic:pic>
                    </a:graphicData>
                  </a:graphic>
                </wp:inline>
              </w:drawing>
            </w:r>
          </w:p>
        </w:tc>
        <w:tc>
          <w:tcPr>
            <w:tcW w:w="1418" w:type="dxa"/>
          </w:tcPr>
          <w:p w14:paraId="1D910882" w14:textId="44566B91" w:rsidR="00EB2EFB" w:rsidRPr="005530EC" w:rsidRDefault="000E261B" w:rsidP="000E261B">
            <w:pPr>
              <w:autoSpaceDN/>
              <w:jc w:val="center"/>
              <w:rPr>
                <w:rFonts w:ascii="Times New Roman" w:hAnsi="Times New Roman" w:cs="Times New Roman"/>
                <w:color w:val="000000" w:themeColor="text1"/>
                <w:sz w:val="20"/>
                <w:szCs w:val="20"/>
              </w:rPr>
            </w:pPr>
            <w:r w:rsidRPr="005530EC">
              <w:rPr>
                <w:rFonts w:ascii="Times New Roman" w:hAnsi="Times New Roman" w:cs="Times New Roman"/>
                <w:noProof/>
                <w:color w:val="000000" w:themeColor="text1"/>
                <w:sz w:val="20"/>
                <w:szCs w:val="20"/>
              </w:rPr>
              <w:drawing>
                <wp:inline distT="0" distB="0" distL="0" distR="0" wp14:anchorId="42697A55" wp14:editId="6386F4DB">
                  <wp:extent cx="866692" cy="810935"/>
                  <wp:effectExtent l="0" t="0" r="0" b="8255"/>
                  <wp:docPr id="4" name="Picture 4" descr="Website,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ebsite, calendar&#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1196" cy="824506"/>
                          </a:xfrm>
                          <a:prstGeom prst="rect">
                            <a:avLst/>
                          </a:prstGeom>
                          <a:noFill/>
                          <a:ln>
                            <a:noFill/>
                          </a:ln>
                        </pic:spPr>
                      </pic:pic>
                    </a:graphicData>
                  </a:graphic>
                </wp:inline>
              </w:drawing>
            </w:r>
          </w:p>
        </w:tc>
      </w:tr>
    </w:tbl>
    <w:p w14:paraId="7B2176C1" w14:textId="77777777" w:rsidR="00EB2EFB" w:rsidRPr="005530EC" w:rsidRDefault="00EB2EFB" w:rsidP="004B48CF">
      <w:pPr>
        <w:autoSpaceDN/>
        <w:rPr>
          <w:rFonts w:ascii="Times New Roman" w:hAnsi="Times New Roman" w:cs="Times New Roman"/>
          <w:color w:val="000000" w:themeColor="text1"/>
          <w:sz w:val="20"/>
          <w:szCs w:val="20"/>
        </w:rPr>
      </w:pPr>
    </w:p>
    <w:p w14:paraId="4D0FF9AE" w14:textId="617443B5" w:rsidR="004B48CF" w:rsidRPr="005530EC" w:rsidRDefault="00B66264" w:rsidP="004B48CF">
      <w:pPr>
        <w:autoSpaceDN/>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There were copies of each available to the clubs at the end of the meeting they had been laid out on the side table there. Clubs were to take 3 copies of the clubhouse poster, 2 copies of the changing room poster and 1 copy of the umpire's room poster. The posters were labelled that way on the side table.</w:t>
      </w:r>
    </w:p>
    <w:p w14:paraId="5F0EB9F1" w14:textId="555CA3B6" w:rsidR="00B66264" w:rsidRPr="005530EC" w:rsidRDefault="00B66264" w:rsidP="004B48CF">
      <w:pPr>
        <w:autoSpaceDN/>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There were no questions.</w:t>
      </w:r>
    </w:p>
    <w:p w14:paraId="0E1CE57D" w14:textId="77777777" w:rsidR="00B30A18" w:rsidRPr="005530EC" w:rsidRDefault="00B30A18" w:rsidP="002471D3">
      <w:pPr>
        <w:pStyle w:val="ListParagraph"/>
        <w:rPr>
          <w:rFonts w:ascii="Times New Roman" w:hAnsi="Times New Roman" w:cs="Times New Roman"/>
          <w:b/>
          <w:bCs/>
          <w:color w:val="000000" w:themeColor="text1"/>
          <w:sz w:val="20"/>
          <w:szCs w:val="20"/>
        </w:rPr>
      </w:pPr>
    </w:p>
    <w:p w14:paraId="059CAEBA" w14:textId="08218ACF" w:rsidR="00B30A18" w:rsidRPr="005530EC" w:rsidRDefault="00B30A18" w:rsidP="002471D3">
      <w:pPr>
        <w:pStyle w:val="ListParagraph"/>
        <w:numPr>
          <w:ilvl w:val="0"/>
          <w:numId w:val="1"/>
        </w:numPr>
        <w:autoSpaceDN/>
        <w:rPr>
          <w:rFonts w:ascii="Times New Roman" w:hAnsi="Times New Roman" w:cs="Times New Roman"/>
          <w:b/>
          <w:bCs/>
          <w:color w:val="000000" w:themeColor="text1"/>
          <w:sz w:val="20"/>
          <w:szCs w:val="20"/>
        </w:rPr>
      </w:pPr>
      <w:r w:rsidRPr="005530EC">
        <w:rPr>
          <w:rFonts w:ascii="Times New Roman" w:hAnsi="Times New Roman" w:cs="Times New Roman"/>
          <w:b/>
          <w:bCs/>
          <w:color w:val="000000" w:themeColor="text1"/>
          <w:sz w:val="20"/>
          <w:szCs w:val="20"/>
        </w:rPr>
        <w:t>G</w:t>
      </w:r>
      <w:r w:rsidR="00B66264" w:rsidRPr="005530EC">
        <w:rPr>
          <w:rFonts w:ascii="Times New Roman" w:hAnsi="Times New Roman" w:cs="Times New Roman"/>
          <w:b/>
          <w:bCs/>
          <w:color w:val="000000" w:themeColor="text1"/>
          <w:sz w:val="20"/>
          <w:szCs w:val="20"/>
        </w:rPr>
        <w:t xml:space="preserve">eneral </w:t>
      </w:r>
      <w:r w:rsidRPr="005530EC">
        <w:rPr>
          <w:rFonts w:ascii="Times New Roman" w:hAnsi="Times New Roman" w:cs="Times New Roman"/>
          <w:b/>
          <w:bCs/>
          <w:color w:val="000000" w:themeColor="text1"/>
          <w:sz w:val="20"/>
          <w:szCs w:val="20"/>
        </w:rPr>
        <w:t>C</w:t>
      </w:r>
      <w:r w:rsidR="00B66264" w:rsidRPr="005530EC">
        <w:rPr>
          <w:rFonts w:ascii="Times New Roman" w:hAnsi="Times New Roman" w:cs="Times New Roman"/>
          <w:b/>
          <w:bCs/>
          <w:color w:val="000000" w:themeColor="text1"/>
          <w:sz w:val="20"/>
          <w:szCs w:val="20"/>
        </w:rPr>
        <w:t xml:space="preserve">onduct </w:t>
      </w:r>
      <w:r w:rsidRPr="005530EC">
        <w:rPr>
          <w:rFonts w:ascii="Times New Roman" w:hAnsi="Times New Roman" w:cs="Times New Roman"/>
          <w:b/>
          <w:bCs/>
          <w:color w:val="000000" w:themeColor="text1"/>
          <w:sz w:val="20"/>
          <w:szCs w:val="20"/>
        </w:rPr>
        <w:t>R</w:t>
      </w:r>
      <w:r w:rsidR="00B66264" w:rsidRPr="005530EC">
        <w:rPr>
          <w:rFonts w:ascii="Times New Roman" w:hAnsi="Times New Roman" w:cs="Times New Roman"/>
          <w:b/>
          <w:bCs/>
          <w:color w:val="000000" w:themeColor="text1"/>
          <w:sz w:val="20"/>
          <w:szCs w:val="20"/>
        </w:rPr>
        <w:t xml:space="preserve">egulations (“GCR”): </w:t>
      </w:r>
      <w:r w:rsidRPr="005530EC">
        <w:rPr>
          <w:rFonts w:ascii="Times New Roman" w:hAnsi="Times New Roman" w:cs="Times New Roman"/>
          <w:b/>
          <w:bCs/>
          <w:color w:val="000000" w:themeColor="text1"/>
          <w:sz w:val="20"/>
          <w:szCs w:val="20"/>
        </w:rPr>
        <w:t xml:space="preserve"> changes to Disciplinary Regulations</w:t>
      </w:r>
    </w:p>
    <w:p w14:paraId="66E7BF87" w14:textId="7BECDD7F" w:rsidR="00B30A18" w:rsidRPr="005530EC" w:rsidRDefault="00B30A18" w:rsidP="00B66264">
      <w:pPr>
        <w:rPr>
          <w:rFonts w:ascii="Times New Roman" w:hAnsi="Times New Roman" w:cs="Times New Roman"/>
          <w:b/>
          <w:bCs/>
          <w:color w:val="000000" w:themeColor="text1"/>
          <w:sz w:val="20"/>
          <w:szCs w:val="20"/>
        </w:rPr>
      </w:pPr>
    </w:p>
    <w:p w14:paraId="48FA52FD" w14:textId="555EA11A" w:rsidR="00B66264" w:rsidRPr="005530EC" w:rsidRDefault="00B66264" w:rsidP="00B66264">
      <w:pPr>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CW introduced this from the ECB perspective</w:t>
      </w:r>
    </w:p>
    <w:p w14:paraId="2A575862" w14:textId="345EDEA7" w:rsidR="00B821C1" w:rsidRPr="005530EC" w:rsidRDefault="00D50604" w:rsidP="00B6626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He made</w:t>
      </w:r>
      <w:r w:rsidR="00B821C1" w:rsidRPr="005530EC">
        <w:rPr>
          <w:rFonts w:ascii="Times New Roman" w:hAnsi="Times New Roman" w:cs="Times New Roman"/>
          <w:color w:val="000000" w:themeColor="text1"/>
          <w:sz w:val="20"/>
          <w:szCs w:val="20"/>
        </w:rPr>
        <w:t xml:space="preserve"> 5 points</w:t>
      </w:r>
      <w:r>
        <w:rPr>
          <w:rFonts w:ascii="Times New Roman" w:hAnsi="Times New Roman" w:cs="Times New Roman"/>
          <w:color w:val="000000" w:themeColor="text1"/>
          <w:sz w:val="20"/>
          <w:szCs w:val="20"/>
        </w:rPr>
        <w:t>:</w:t>
      </w:r>
    </w:p>
    <w:p w14:paraId="002BBB15" w14:textId="77777777" w:rsidR="000E261B" w:rsidRPr="005530EC" w:rsidRDefault="000E261B" w:rsidP="00B66264">
      <w:pPr>
        <w:rPr>
          <w:rFonts w:ascii="Times New Roman" w:hAnsi="Times New Roman" w:cs="Times New Roman"/>
          <w:color w:val="000000" w:themeColor="text1"/>
          <w:sz w:val="20"/>
          <w:szCs w:val="20"/>
        </w:rPr>
      </w:pPr>
    </w:p>
    <w:p w14:paraId="0403BEAB" w14:textId="602FD6FD" w:rsidR="00B821C1" w:rsidRPr="005530EC" w:rsidRDefault="00B821C1" w:rsidP="00B821C1">
      <w:pPr>
        <w:pStyle w:val="ListParagraph"/>
        <w:numPr>
          <w:ilvl w:val="0"/>
          <w:numId w:val="26"/>
        </w:numPr>
        <w:autoSpaceDN/>
        <w:ind w:left="720"/>
        <w:rPr>
          <w:rFonts w:ascii="Times New Roman" w:hAnsi="Times New Roman" w:cs="Times New Roman"/>
          <w:i/>
          <w:iCs/>
          <w:sz w:val="18"/>
          <w:szCs w:val="18"/>
        </w:rPr>
      </w:pPr>
      <w:r w:rsidRPr="005530EC">
        <w:rPr>
          <w:rFonts w:ascii="Times New Roman" w:hAnsi="Times New Roman" w:cs="Times New Roman"/>
          <w:i/>
          <w:iCs/>
          <w:sz w:val="18"/>
          <w:szCs w:val="18"/>
        </w:rPr>
        <w:t>Introduction:</w:t>
      </w:r>
    </w:p>
    <w:p w14:paraId="57560AAE" w14:textId="1F960D4C" w:rsidR="00B821C1" w:rsidRPr="005530EC" w:rsidRDefault="00B821C1" w:rsidP="00254C81">
      <w:pPr>
        <w:pStyle w:val="ListParagraph"/>
        <w:rPr>
          <w:rFonts w:ascii="Times New Roman" w:hAnsi="Times New Roman" w:cs="Times New Roman"/>
          <w:i/>
          <w:iCs/>
          <w:sz w:val="18"/>
          <w:szCs w:val="18"/>
        </w:rPr>
      </w:pPr>
      <w:r w:rsidRPr="005530EC">
        <w:rPr>
          <w:rFonts w:ascii="Times New Roman" w:hAnsi="Times New Roman" w:cs="Times New Roman"/>
          <w:i/>
          <w:iCs/>
          <w:sz w:val="18"/>
          <w:szCs w:val="18"/>
        </w:rPr>
        <w:t>Time scale of GCR</w:t>
      </w:r>
      <w:r w:rsidR="00254C81" w:rsidRPr="005530EC">
        <w:rPr>
          <w:rFonts w:ascii="Times New Roman" w:hAnsi="Times New Roman" w:cs="Times New Roman"/>
          <w:i/>
          <w:iCs/>
          <w:sz w:val="18"/>
          <w:szCs w:val="18"/>
        </w:rPr>
        <w:t>: this had started in 2019. It had been a l</w:t>
      </w:r>
      <w:r w:rsidRPr="005530EC">
        <w:rPr>
          <w:rFonts w:ascii="Times New Roman" w:hAnsi="Times New Roman" w:cs="Times New Roman"/>
          <w:i/>
          <w:iCs/>
          <w:sz w:val="18"/>
          <w:szCs w:val="18"/>
        </w:rPr>
        <w:t>ength</w:t>
      </w:r>
      <w:r w:rsidR="00254C81" w:rsidRPr="005530EC">
        <w:rPr>
          <w:rFonts w:ascii="Times New Roman" w:hAnsi="Times New Roman" w:cs="Times New Roman"/>
          <w:i/>
          <w:iCs/>
          <w:sz w:val="18"/>
          <w:szCs w:val="18"/>
        </w:rPr>
        <w:t>y</w:t>
      </w:r>
      <w:r w:rsidRPr="005530EC">
        <w:rPr>
          <w:rFonts w:ascii="Times New Roman" w:hAnsi="Times New Roman" w:cs="Times New Roman"/>
          <w:i/>
          <w:iCs/>
          <w:sz w:val="18"/>
          <w:szCs w:val="18"/>
        </w:rPr>
        <w:t xml:space="preserve"> of process;  </w:t>
      </w:r>
      <w:r w:rsidR="00254C81" w:rsidRPr="005530EC">
        <w:rPr>
          <w:rFonts w:ascii="Times New Roman" w:hAnsi="Times New Roman" w:cs="Times New Roman"/>
          <w:i/>
          <w:iCs/>
          <w:sz w:val="18"/>
          <w:szCs w:val="18"/>
        </w:rPr>
        <w:t>The pe</w:t>
      </w:r>
      <w:r w:rsidRPr="005530EC">
        <w:rPr>
          <w:rFonts w:ascii="Times New Roman" w:hAnsi="Times New Roman" w:cs="Times New Roman"/>
          <w:i/>
          <w:iCs/>
          <w:sz w:val="18"/>
          <w:szCs w:val="18"/>
        </w:rPr>
        <w:t>ople involved in process</w:t>
      </w:r>
      <w:r w:rsidR="00254C81" w:rsidRPr="005530EC">
        <w:rPr>
          <w:rFonts w:ascii="Times New Roman" w:hAnsi="Times New Roman" w:cs="Times New Roman"/>
          <w:i/>
          <w:iCs/>
          <w:sz w:val="18"/>
          <w:szCs w:val="18"/>
        </w:rPr>
        <w:t xml:space="preserve"> had been very high-powered</w:t>
      </w:r>
      <w:r w:rsidRPr="005530EC">
        <w:rPr>
          <w:rFonts w:ascii="Times New Roman" w:hAnsi="Times New Roman" w:cs="Times New Roman"/>
          <w:i/>
          <w:iCs/>
          <w:sz w:val="18"/>
          <w:szCs w:val="18"/>
        </w:rPr>
        <w:t xml:space="preserve">; </w:t>
      </w:r>
      <w:r w:rsidR="00254C81" w:rsidRPr="005530EC">
        <w:rPr>
          <w:rFonts w:ascii="Times New Roman" w:hAnsi="Times New Roman" w:cs="Times New Roman"/>
          <w:i/>
          <w:iCs/>
          <w:sz w:val="18"/>
          <w:szCs w:val="18"/>
        </w:rPr>
        <w:t>GCR a</w:t>
      </w:r>
      <w:r w:rsidRPr="005530EC">
        <w:rPr>
          <w:rFonts w:ascii="Times New Roman" w:hAnsi="Times New Roman" w:cs="Times New Roman"/>
          <w:i/>
          <w:iCs/>
          <w:sz w:val="18"/>
          <w:szCs w:val="18"/>
        </w:rPr>
        <w:t>pplie</w:t>
      </w:r>
      <w:r w:rsidR="00254C81" w:rsidRPr="005530EC">
        <w:rPr>
          <w:rFonts w:ascii="Times New Roman" w:hAnsi="Times New Roman" w:cs="Times New Roman"/>
          <w:i/>
          <w:iCs/>
          <w:sz w:val="18"/>
          <w:szCs w:val="18"/>
        </w:rPr>
        <w:t>d</w:t>
      </w:r>
      <w:r w:rsidRPr="005530EC">
        <w:rPr>
          <w:rFonts w:ascii="Times New Roman" w:hAnsi="Times New Roman" w:cs="Times New Roman"/>
          <w:i/>
          <w:iCs/>
          <w:sz w:val="18"/>
          <w:szCs w:val="18"/>
        </w:rPr>
        <w:t xml:space="preserve"> to all Recreational Cricket i.e. </w:t>
      </w:r>
      <w:r w:rsidR="007543C2" w:rsidRPr="005530EC">
        <w:rPr>
          <w:rFonts w:ascii="Times New Roman" w:hAnsi="Times New Roman" w:cs="Times New Roman"/>
          <w:i/>
          <w:iCs/>
          <w:sz w:val="18"/>
          <w:szCs w:val="18"/>
        </w:rPr>
        <w:t xml:space="preserve">to </w:t>
      </w:r>
      <w:r w:rsidRPr="005530EC">
        <w:rPr>
          <w:rFonts w:ascii="Times New Roman" w:hAnsi="Times New Roman" w:cs="Times New Roman"/>
          <w:i/>
          <w:iCs/>
          <w:sz w:val="18"/>
          <w:szCs w:val="18"/>
        </w:rPr>
        <w:t xml:space="preserve">County Boards, National Cricket (=Minor) Counties and PCLs in 2022, </w:t>
      </w:r>
      <w:r w:rsidR="00254C81" w:rsidRPr="005530EC">
        <w:rPr>
          <w:rFonts w:ascii="Times New Roman" w:hAnsi="Times New Roman" w:cs="Times New Roman"/>
          <w:i/>
          <w:iCs/>
          <w:sz w:val="18"/>
          <w:szCs w:val="18"/>
        </w:rPr>
        <w:t xml:space="preserve">it was </w:t>
      </w:r>
      <w:r w:rsidRPr="005530EC">
        <w:rPr>
          <w:rFonts w:ascii="Times New Roman" w:hAnsi="Times New Roman" w:cs="Times New Roman"/>
          <w:i/>
          <w:iCs/>
          <w:sz w:val="18"/>
          <w:szCs w:val="18"/>
        </w:rPr>
        <w:t xml:space="preserve">to go wider in 2023; </w:t>
      </w:r>
      <w:r w:rsidR="00254C81" w:rsidRPr="005530EC">
        <w:rPr>
          <w:rFonts w:ascii="Times New Roman" w:hAnsi="Times New Roman" w:cs="Times New Roman"/>
          <w:i/>
          <w:iCs/>
          <w:sz w:val="18"/>
          <w:szCs w:val="18"/>
        </w:rPr>
        <w:t>It was i</w:t>
      </w:r>
      <w:r w:rsidRPr="005530EC">
        <w:rPr>
          <w:rFonts w:ascii="Times New Roman" w:hAnsi="Times New Roman" w:cs="Times New Roman"/>
          <w:i/>
          <w:iCs/>
          <w:sz w:val="18"/>
          <w:szCs w:val="18"/>
        </w:rPr>
        <w:t>ntegral to PCL Accreditation in 2022.</w:t>
      </w:r>
      <w:r w:rsidR="00254C81" w:rsidRPr="005530EC">
        <w:rPr>
          <w:rFonts w:ascii="Times New Roman" w:hAnsi="Times New Roman" w:cs="Times New Roman"/>
          <w:i/>
          <w:iCs/>
          <w:sz w:val="18"/>
          <w:szCs w:val="18"/>
        </w:rPr>
        <w:t xml:space="preserve"> It was a very long document. The s</w:t>
      </w:r>
      <w:r w:rsidRPr="005530EC">
        <w:rPr>
          <w:rFonts w:ascii="Times New Roman" w:hAnsi="Times New Roman" w:cs="Times New Roman"/>
          <w:i/>
          <w:iCs/>
          <w:sz w:val="18"/>
          <w:szCs w:val="18"/>
        </w:rPr>
        <w:t>ignificance of underlining in GCR</w:t>
      </w:r>
      <w:r w:rsidR="00254C81" w:rsidRPr="005530EC">
        <w:rPr>
          <w:rFonts w:ascii="Times New Roman" w:hAnsi="Times New Roman" w:cs="Times New Roman"/>
          <w:i/>
          <w:iCs/>
          <w:sz w:val="18"/>
          <w:szCs w:val="18"/>
        </w:rPr>
        <w:t xml:space="preserve"> was important, it meant that the league could make variations at these points</w:t>
      </w:r>
      <w:r w:rsidRPr="005530EC">
        <w:rPr>
          <w:rFonts w:ascii="Times New Roman" w:hAnsi="Times New Roman" w:cs="Times New Roman"/>
          <w:i/>
          <w:iCs/>
          <w:sz w:val="18"/>
          <w:szCs w:val="18"/>
        </w:rPr>
        <w:t>.</w:t>
      </w:r>
    </w:p>
    <w:p w14:paraId="4D2E38F2" w14:textId="45111784" w:rsidR="00B821C1" w:rsidRPr="005530EC" w:rsidRDefault="00254C81" w:rsidP="00254C81">
      <w:pPr>
        <w:pStyle w:val="ListParagraph"/>
        <w:rPr>
          <w:rFonts w:ascii="Times New Roman" w:hAnsi="Times New Roman" w:cs="Times New Roman"/>
          <w:i/>
          <w:iCs/>
          <w:sz w:val="18"/>
          <w:szCs w:val="18"/>
        </w:rPr>
      </w:pPr>
      <w:r w:rsidRPr="005530EC">
        <w:rPr>
          <w:rFonts w:ascii="Times New Roman" w:hAnsi="Times New Roman" w:cs="Times New Roman"/>
          <w:i/>
          <w:iCs/>
          <w:sz w:val="18"/>
          <w:szCs w:val="18"/>
        </w:rPr>
        <w:t>There was o</w:t>
      </w:r>
      <w:r w:rsidR="00B821C1" w:rsidRPr="005530EC">
        <w:rPr>
          <w:rFonts w:ascii="Times New Roman" w:hAnsi="Times New Roman" w:cs="Times New Roman"/>
          <w:i/>
          <w:iCs/>
          <w:sz w:val="18"/>
          <w:szCs w:val="18"/>
        </w:rPr>
        <w:t>versight of GCR as applied by leagues by County Boards (LCF/Cheshire CB/North Wales CB)</w:t>
      </w:r>
    </w:p>
    <w:p w14:paraId="014B8066" w14:textId="442BAB41" w:rsidR="00B821C1" w:rsidRPr="005530EC" w:rsidRDefault="00B821C1" w:rsidP="00254C81">
      <w:pPr>
        <w:pStyle w:val="ListParagraph"/>
        <w:numPr>
          <w:ilvl w:val="0"/>
          <w:numId w:val="26"/>
        </w:numPr>
        <w:autoSpaceDN/>
        <w:ind w:left="720"/>
        <w:rPr>
          <w:rFonts w:ascii="Times New Roman" w:hAnsi="Times New Roman" w:cs="Times New Roman"/>
          <w:i/>
          <w:iCs/>
          <w:sz w:val="18"/>
          <w:szCs w:val="18"/>
        </w:rPr>
      </w:pPr>
      <w:r w:rsidRPr="005530EC">
        <w:rPr>
          <w:rFonts w:ascii="Times New Roman" w:hAnsi="Times New Roman" w:cs="Times New Roman"/>
          <w:i/>
          <w:iCs/>
          <w:sz w:val="18"/>
          <w:szCs w:val="18"/>
        </w:rPr>
        <w:t>Roles of officials under GCR</w:t>
      </w:r>
      <w:r w:rsidR="00254C81" w:rsidRPr="005530EC">
        <w:rPr>
          <w:rFonts w:ascii="Times New Roman" w:hAnsi="Times New Roman" w:cs="Times New Roman"/>
          <w:i/>
          <w:iCs/>
          <w:sz w:val="18"/>
          <w:szCs w:val="18"/>
        </w:rPr>
        <w:t xml:space="preserve">, these were set out in detail in the document. </w:t>
      </w:r>
      <w:r w:rsidR="00254C81" w:rsidRPr="005530EC">
        <w:rPr>
          <w:rFonts w:ascii="Times New Roman" w:hAnsi="Times New Roman" w:cs="Times New Roman"/>
          <w:i/>
          <w:iCs/>
          <w:sz w:val="18"/>
          <w:szCs w:val="18"/>
          <w:highlight w:val="yellow"/>
        </w:rPr>
        <w:t>CW had circulated this to clubs already</w:t>
      </w:r>
      <w:r w:rsidR="00254C81" w:rsidRPr="005530EC">
        <w:rPr>
          <w:rFonts w:ascii="Times New Roman" w:hAnsi="Times New Roman" w:cs="Times New Roman"/>
          <w:i/>
          <w:iCs/>
          <w:sz w:val="18"/>
          <w:szCs w:val="18"/>
        </w:rPr>
        <w:t>.</w:t>
      </w:r>
      <w:r w:rsidRPr="005530EC">
        <w:rPr>
          <w:rFonts w:ascii="Times New Roman" w:hAnsi="Times New Roman" w:cs="Times New Roman"/>
          <w:i/>
          <w:iCs/>
          <w:sz w:val="18"/>
          <w:szCs w:val="18"/>
        </w:rPr>
        <w:t xml:space="preserve"> </w:t>
      </w:r>
    </w:p>
    <w:p w14:paraId="6ADF5ADF" w14:textId="09607EA0" w:rsidR="00B821C1" w:rsidRPr="005530EC" w:rsidRDefault="00254C81" w:rsidP="00254C81">
      <w:pPr>
        <w:pStyle w:val="ListParagraph"/>
        <w:numPr>
          <w:ilvl w:val="0"/>
          <w:numId w:val="26"/>
        </w:numPr>
        <w:autoSpaceDN/>
        <w:ind w:left="720"/>
        <w:rPr>
          <w:rFonts w:ascii="Times New Roman" w:hAnsi="Times New Roman" w:cs="Times New Roman"/>
          <w:i/>
          <w:iCs/>
          <w:sz w:val="18"/>
          <w:szCs w:val="18"/>
        </w:rPr>
      </w:pPr>
      <w:r w:rsidRPr="005530EC">
        <w:rPr>
          <w:rFonts w:ascii="Times New Roman" w:hAnsi="Times New Roman" w:cs="Times New Roman"/>
          <w:i/>
          <w:iCs/>
          <w:sz w:val="18"/>
          <w:szCs w:val="18"/>
        </w:rPr>
        <w:t>There had been a s</w:t>
      </w:r>
      <w:r w:rsidR="00B821C1" w:rsidRPr="005530EC">
        <w:rPr>
          <w:rFonts w:ascii="Times New Roman" w:hAnsi="Times New Roman" w:cs="Times New Roman"/>
          <w:i/>
          <w:iCs/>
          <w:sz w:val="18"/>
          <w:szCs w:val="18"/>
        </w:rPr>
        <w:t>ubstantial extension of applicability to off-field</w:t>
      </w:r>
      <w:r w:rsidRPr="005530EC">
        <w:rPr>
          <w:rFonts w:ascii="Times New Roman" w:hAnsi="Times New Roman" w:cs="Times New Roman"/>
          <w:i/>
          <w:iCs/>
          <w:sz w:val="18"/>
          <w:szCs w:val="18"/>
        </w:rPr>
        <w:t xml:space="preserve"> matters</w:t>
      </w:r>
      <w:r w:rsidR="00B821C1" w:rsidRPr="005530EC">
        <w:rPr>
          <w:rFonts w:ascii="Times New Roman" w:hAnsi="Times New Roman" w:cs="Times New Roman"/>
          <w:i/>
          <w:iCs/>
          <w:sz w:val="18"/>
          <w:szCs w:val="18"/>
        </w:rPr>
        <w:t>.</w:t>
      </w:r>
    </w:p>
    <w:p w14:paraId="15AE1AAB" w14:textId="1FE31D44" w:rsidR="00B821C1" w:rsidRPr="005530EC" w:rsidRDefault="00B821C1" w:rsidP="00254C81">
      <w:pPr>
        <w:pStyle w:val="ListParagraph"/>
        <w:autoSpaceDN/>
        <w:rPr>
          <w:rFonts w:ascii="Times New Roman" w:hAnsi="Times New Roman" w:cs="Times New Roman"/>
          <w:i/>
          <w:iCs/>
          <w:sz w:val="18"/>
          <w:szCs w:val="18"/>
        </w:rPr>
      </w:pPr>
      <w:r w:rsidRPr="005530EC">
        <w:rPr>
          <w:rFonts w:ascii="Times New Roman" w:hAnsi="Times New Roman" w:cs="Times New Roman"/>
          <w:i/>
          <w:iCs/>
          <w:sz w:val="18"/>
          <w:szCs w:val="18"/>
        </w:rPr>
        <w:t>Levels 1 and 2</w:t>
      </w:r>
      <w:r w:rsidR="00254C81" w:rsidRPr="005530EC">
        <w:rPr>
          <w:rFonts w:ascii="Times New Roman" w:hAnsi="Times New Roman" w:cs="Times New Roman"/>
          <w:i/>
          <w:iCs/>
          <w:sz w:val="18"/>
          <w:szCs w:val="18"/>
        </w:rPr>
        <w:t xml:space="preserve"> were to be</w:t>
      </w:r>
      <w:r w:rsidRPr="005530EC">
        <w:rPr>
          <w:rFonts w:ascii="Times New Roman" w:hAnsi="Times New Roman" w:cs="Times New Roman"/>
          <w:i/>
          <w:iCs/>
          <w:sz w:val="18"/>
          <w:szCs w:val="18"/>
        </w:rPr>
        <w:t xml:space="preserve"> to be dealt with summarily by</w:t>
      </w:r>
      <w:r w:rsidR="007543C2" w:rsidRPr="005530EC">
        <w:rPr>
          <w:rFonts w:ascii="Times New Roman" w:hAnsi="Times New Roman" w:cs="Times New Roman"/>
          <w:i/>
          <w:iCs/>
          <w:sz w:val="18"/>
          <w:szCs w:val="18"/>
        </w:rPr>
        <w:t xml:space="preserve"> the</w:t>
      </w:r>
      <w:r w:rsidRPr="005530EC">
        <w:rPr>
          <w:rFonts w:ascii="Times New Roman" w:hAnsi="Times New Roman" w:cs="Times New Roman"/>
          <w:i/>
          <w:iCs/>
          <w:sz w:val="18"/>
          <w:szCs w:val="18"/>
        </w:rPr>
        <w:t xml:space="preserve"> Disciplinary Officer.</w:t>
      </w:r>
    </w:p>
    <w:p w14:paraId="5341DD20" w14:textId="66E68D05" w:rsidR="00B821C1" w:rsidRPr="005530EC" w:rsidRDefault="00254C81" w:rsidP="00254C81">
      <w:pPr>
        <w:pStyle w:val="ListParagraph"/>
        <w:rPr>
          <w:rFonts w:ascii="Times New Roman" w:hAnsi="Times New Roman" w:cs="Times New Roman"/>
          <w:i/>
          <w:iCs/>
          <w:sz w:val="18"/>
          <w:szCs w:val="18"/>
        </w:rPr>
      </w:pPr>
      <w:r w:rsidRPr="005530EC">
        <w:rPr>
          <w:rFonts w:ascii="Times New Roman" w:hAnsi="Times New Roman" w:cs="Times New Roman"/>
          <w:i/>
          <w:iCs/>
          <w:sz w:val="18"/>
          <w:szCs w:val="18"/>
        </w:rPr>
        <w:t>There was a n</w:t>
      </w:r>
      <w:r w:rsidR="00B821C1" w:rsidRPr="005530EC">
        <w:rPr>
          <w:rFonts w:ascii="Times New Roman" w:hAnsi="Times New Roman" w:cs="Times New Roman"/>
          <w:i/>
          <w:iCs/>
          <w:sz w:val="18"/>
          <w:szCs w:val="18"/>
        </w:rPr>
        <w:t xml:space="preserve">ew tariff table, </w:t>
      </w:r>
      <w:r w:rsidRPr="005530EC">
        <w:rPr>
          <w:rFonts w:ascii="Times New Roman" w:hAnsi="Times New Roman" w:cs="Times New Roman"/>
          <w:i/>
          <w:iCs/>
          <w:sz w:val="18"/>
          <w:szCs w:val="18"/>
        </w:rPr>
        <w:t xml:space="preserve">there were </w:t>
      </w:r>
      <w:r w:rsidR="00B821C1" w:rsidRPr="005530EC">
        <w:rPr>
          <w:rFonts w:ascii="Times New Roman" w:hAnsi="Times New Roman" w:cs="Times New Roman"/>
          <w:i/>
          <w:iCs/>
          <w:sz w:val="18"/>
          <w:szCs w:val="18"/>
        </w:rPr>
        <w:t>no ABBs</w:t>
      </w:r>
      <w:r w:rsidRPr="005530EC">
        <w:rPr>
          <w:rFonts w:ascii="Times New Roman" w:hAnsi="Times New Roman" w:cs="Times New Roman"/>
          <w:i/>
          <w:iCs/>
          <w:sz w:val="18"/>
          <w:szCs w:val="18"/>
        </w:rPr>
        <w:t xml:space="preserve"> now</w:t>
      </w:r>
      <w:r w:rsidR="00B821C1" w:rsidRPr="005530EC">
        <w:rPr>
          <w:rFonts w:ascii="Times New Roman" w:hAnsi="Times New Roman" w:cs="Times New Roman"/>
          <w:i/>
          <w:iCs/>
          <w:sz w:val="18"/>
          <w:szCs w:val="18"/>
        </w:rPr>
        <w:t>.</w:t>
      </w:r>
    </w:p>
    <w:p w14:paraId="6FDF88AB" w14:textId="4CD2EAA7" w:rsidR="00B821C1" w:rsidRPr="005530EC" w:rsidRDefault="00B821C1" w:rsidP="00254C81">
      <w:pPr>
        <w:pStyle w:val="ListParagraph"/>
        <w:numPr>
          <w:ilvl w:val="0"/>
          <w:numId w:val="26"/>
        </w:numPr>
        <w:ind w:left="720"/>
        <w:rPr>
          <w:rFonts w:ascii="Times New Roman" w:hAnsi="Times New Roman" w:cs="Times New Roman"/>
          <w:i/>
          <w:iCs/>
          <w:sz w:val="18"/>
          <w:szCs w:val="18"/>
        </w:rPr>
      </w:pPr>
      <w:r w:rsidRPr="005530EC">
        <w:rPr>
          <w:rFonts w:ascii="Times New Roman" w:hAnsi="Times New Roman" w:cs="Times New Roman"/>
          <w:i/>
          <w:iCs/>
          <w:sz w:val="18"/>
          <w:szCs w:val="18"/>
        </w:rPr>
        <w:t>Only Levels 3 and 4 require</w:t>
      </w:r>
      <w:r w:rsidR="00254C81" w:rsidRPr="005530EC">
        <w:rPr>
          <w:rFonts w:ascii="Times New Roman" w:hAnsi="Times New Roman" w:cs="Times New Roman"/>
          <w:i/>
          <w:iCs/>
          <w:sz w:val="18"/>
          <w:szCs w:val="18"/>
        </w:rPr>
        <w:t xml:space="preserve">d </w:t>
      </w:r>
      <w:r w:rsidRPr="005530EC">
        <w:rPr>
          <w:rFonts w:ascii="Times New Roman" w:hAnsi="Times New Roman" w:cs="Times New Roman"/>
          <w:i/>
          <w:iCs/>
          <w:sz w:val="18"/>
          <w:szCs w:val="18"/>
        </w:rPr>
        <w:t>Hearings and Appeals.</w:t>
      </w:r>
    </w:p>
    <w:p w14:paraId="6D8AFF41" w14:textId="21A48DAB" w:rsidR="00B821C1" w:rsidRPr="005530EC" w:rsidRDefault="00B821C1" w:rsidP="00254C81">
      <w:pPr>
        <w:pStyle w:val="ListParagraph"/>
        <w:numPr>
          <w:ilvl w:val="0"/>
          <w:numId w:val="26"/>
        </w:numPr>
        <w:autoSpaceDN/>
        <w:ind w:left="720"/>
        <w:rPr>
          <w:rFonts w:ascii="Times New Roman" w:hAnsi="Times New Roman" w:cs="Times New Roman"/>
          <w:i/>
          <w:iCs/>
          <w:sz w:val="18"/>
          <w:szCs w:val="18"/>
        </w:rPr>
      </w:pPr>
      <w:r w:rsidRPr="005530EC">
        <w:rPr>
          <w:rFonts w:ascii="Times New Roman" w:hAnsi="Times New Roman" w:cs="Times New Roman"/>
          <w:i/>
          <w:iCs/>
          <w:sz w:val="18"/>
          <w:szCs w:val="18"/>
        </w:rPr>
        <w:t>GCR Templates/Pro-Formas</w:t>
      </w:r>
      <w:r w:rsidR="00254C81" w:rsidRPr="005530EC">
        <w:rPr>
          <w:rFonts w:ascii="Times New Roman" w:hAnsi="Times New Roman" w:cs="Times New Roman"/>
          <w:i/>
          <w:iCs/>
          <w:sz w:val="18"/>
          <w:szCs w:val="18"/>
        </w:rPr>
        <w:t xml:space="preserve"> had been provided in the document</w:t>
      </w:r>
      <w:r w:rsidRPr="005530EC">
        <w:rPr>
          <w:rFonts w:ascii="Times New Roman" w:hAnsi="Times New Roman" w:cs="Times New Roman"/>
          <w:i/>
          <w:iCs/>
          <w:sz w:val="18"/>
          <w:szCs w:val="18"/>
        </w:rPr>
        <w:t xml:space="preserve">. </w:t>
      </w:r>
    </w:p>
    <w:p w14:paraId="086F59A0" w14:textId="28F43642" w:rsidR="00B821C1" w:rsidRPr="005530EC" w:rsidRDefault="00B821C1" w:rsidP="00254C81">
      <w:pPr>
        <w:pStyle w:val="ListParagraph"/>
        <w:ind w:left="0"/>
        <w:rPr>
          <w:rFonts w:ascii="Times New Roman" w:hAnsi="Times New Roman" w:cs="Times New Roman"/>
          <w:sz w:val="20"/>
          <w:szCs w:val="20"/>
        </w:rPr>
      </w:pPr>
    </w:p>
    <w:p w14:paraId="3BD23C6C" w14:textId="2D1550FB" w:rsidR="00254C81" w:rsidRPr="005530EC" w:rsidRDefault="00363A95" w:rsidP="00254C81">
      <w:pPr>
        <w:pStyle w:val="ListParagraph"/>
        <w:ind w:left="0"/>
        <w:rPr>
          <w:rFonts w:ascii="Times New Roman" w:hAnsi="Times New Roman" w:cs="Times New Roman"/>
          <w:sz w:val="20"/>
          <w:szCs w:val="20"/>
        </w:rPr>
      </w:pPr>
      <w:r w:rsidRPr="005530EC">
        <w:rPr>
          <w:rFonts w:ascii="Times New Roman" w:hAnsi="Times New Roman" w:cs="Times New Roman"/>
          <w:sz w:val="20"/>
          <w:szCs w:val="20"/>
        </w:rPr>
        <w:t>JW ran through in detail the implementation of the process in L&amp;DCC.</w:t>
      </w:r>
    </w:p>
    <w:p w14:paraId="25D0727F" w14:textId="5BA35191" w:rsidR="00363A95" w:rsidRPr="005530EC" w:rsidRDefault="00363A95" w:rsidP="00254C81">
      <w:pPr>
        <w:pStyle w:val="ListParagraph"/>
        <w:ind w:left="0"/>
        <w:rPr>
          <w:rFonts w:ascii="Times New Roman" w:hAnsi="Times New Roman" w:cs="Times New Roman"/>
          <w:sz w:val="20"/>
          <w:szCs w:val="20"/>
        </w:rPr>
      </w:pPr>
      <w:r w:rsidRPr="005530EC">
        <w:rPr>
          <w:rFonts w:ascii="Times New Roman" w:hAnsi="Times New Roman" w:cs="Times New Roman"/>
          <w:sz w:val="20"/>
          <w:szCs w:val="20"/>
        </w:rPr>
        <w:t>Neil Bickley was the primary Disciplinary Officer, Peter Fleetwood and Chris Barnes were Assistant Disciplinary Officers. His Honour Judge Brian Cummings was the chair of Disciplinary Hearings.</w:t>
      </w:r>
    </w:p>
    <w:p w14:paraId="237D01F7" w14:textId="0DC135DA" w:rsidR="00363A95" w:rsidRPr="005530EC" w:rsidRDefault="00363A95" w:rsidP="00254C81">
      <w:pPr>
        <w:pStyle w:val="ListParagraph"/>
        <w:ind w:left="0"/>
        <w:rPr>
          <w:rFonts w:ascii="Times New Roman" w:hAnsi="Times New Roman" w:cs="Times New Roman"/>
          <w:sz w:val="20"/>
          <w:szCs w:val="20"/>
        </w:rPr>
      </w:pPr>
    </w:p>
    <w:p w14:paraId="483BACDC" w14:textId="1AD45424" w:rsidR="00363A95" w:rsidRPr="005530EC" w:rsidRDefault="00363A95" w:rsidP="00254C81">
      <w:pPr>
        <w:pStyle w:val="ListParagraph"/>
        <w:ind w:left="0"/>
        <w:rPr>
          <w:rFonts w:ascii="Times New Roman" w:hAnsi="Times New Roman" w:cs="Times New Roman"/>
          <w:sz w:val="20"/>
          <w:szCs w:val="20"/>
        </w:rPr>
      </w:pPr>
      <w:r w:rsidRPr="005530EC">
        <w:rPr>
          <w:rFonts w:ascii="Times New Roman" w:hAnsi="Times New Roman" w:cs="Times New Roman"/>
          <w:sz w:val="20"/>
          <w:szCs w:val="20"/>
        </w:rPr>
        <w:t>If something was underlined in the document it could be changed by a league.</w:t>
      </w:r>
    </w:p>
    <w:p w14:paraId="5EACACBD" w14:textId="6DFE3C3F" w:rsidR="00363A95" w:rsidRPr="005530EC" w:rsidRDefault="00363A95" w:rsidP="00254C81">
      <w:pPr>
        <w:pStyle w:val="ListParagraph"/>
        <w:ind w:left="0"/>
        <w:rPr>
          <w:rFonts w:ascii="Times New Roman" w:hAnsi="Times New Roman" w:cs="Times New Roman"/>
          <w:sz w:val="20"/>
          <w:szCs w:val="20"/>
        </w:rPr>
      </w:pPr>
      <w:r w:rsidRPr="005530EC">
        <w:rPr>
          <w:rFonts w:ascii="Times New Roman" w:hAnsi="Times New Roman" w:cs="Times New Roman"/>
          <w:sz w:val="20"/>
          <w:szCs w:val="20"/>
        </w:rPr>
        <w:t xml:space="preserve">Levels 1 and 2 would now be dealt with summarily, There would be no automatic right to a Hearing and an Appeal at these levels. They could be requested but now could be declined by the Disciplinary Officer if he felt that, based on the reportage, it was not appropriate. </w:t>
      </w:r>
    </w:p>
    <w:p w14:paraId="22FCD0EE" w14:textId="57E7FF65" w:rsidR="00363A95" w:rsidRPr="005530EC" w:rsidRDefault="00363A95" w:rsidP="00254C81">
      <w:pPr>
        <w:pStyle w:val="ListParagraph"/>
        <w:ind w:left="0"/>
        <w:rPr>
          <w:rFonts w:ascii="Times New Roman" w:hAnsi="Times New Roman" w:cs="Times New Roman"/>
          <w:sz w:val="20"/>
          <w:szCs w:val="20"/>
        </w:rPr>
      </w:pPr>
    </w:p>
    <w:p w14:paraId="7A3DA3B9" w14:textId="5648713F" w:rsidR="00363A95" w:rsidRPr="005530EC" w:rsidRDefault="00363A95" w:rsidP="00254C81">
      <w:pPr>
        <w:pStyle w:val="ListParagraph"/>
        <w:ind w:left="0"/>
        <w:rPr>
          <w:rFonts w:ascii="Times New Roman" w:hAnsi="Times New Roman" w:cs="Times New Roman"/>
          <w:sz w:val="20"/>
          <w:szCs w:val="20"/>
        </w:rPr>
      </w:pPr>
      <w:r w:rsidRPr="005530EC">
        <w:rPr>
          <w:rFonts w:ascii="Times New Roman" w:hAnsi="Times New Roman" w:cs="Times New Roman"/>
          <w:sz w:val="20"/>
          <w:szCs w:val="20"/>
        </w:rPr>
        <w:t xml:space="preserve">It was likely that there would be adjustments to these personnel as the season progressed but the document itself would not change. </w:t>
      </w:r>
      <w:r w:rsidR="00502F05" w:rsidRPr="005530EC">
        <w:rPr>
          <w:rFonts w:ascii="Times New Roman" w:hAnsi="Times New Roman" w:cs="Times New Roman"/>
          <w:sz w:val="20"/>
          <w:szCs w:val="20"/>
        </w:rPr>
        <w:t xml:space="preserve">We were currently taking advice over this. </w:t>
      </w:r>
      <w:r w:rsidRPr="005530EC">
        <w:rPr>
          <w:rFonts w:ascii="Times New Roman" w:hAnsi="Times New Roman" w:cs="Times New Roman"/>
          <w:sz w:val="20"/>
          <w:szCs w:val="20"/>
        </w:rPr>
        <w:t xml:space="preserve">Southport Trinity CC double </w:t>
      </w:r>
      <w:r w:rsidR="00D50604" w:rsidRPr="005530EC">
        <w:rPr>
          <w:rFonts w:ascii="Times New Roman" w:hAnsi="Times New Roman" w:cs="Times New Roman"/>
          <w:sz w:val="20"/>
          <w:szCs w:val="20"/>
        </w:rPr>
        <w:t>checked</w:t>
      </w:r>
      <w:r w:rsidR="007543C2" w:rsidRPr="005530EC">
        <w:rPr>
          <w:rFonts w:ascii="Times New Roman" w:hAnsi="Times New Roman" w:cs="Times New Roman"/>
          <w:sz w:val="20"/>
          <w:szCs w:val="20"/>
        </w:rPr>
        <w:t xml:space="preserve"> </w:t>
      </w:r>
      <w:r w:rsidR="00D50604">
        <w:rPr>
          <w:rFonts w:ascii="Times New Roman" w:hAnsi="Times New Roman" w:cs="Times New Roman"/>
          <w:sz w:val="20"/>
          <w:szCs w:val="20"/>
        </w:rPr>
        <w:t xml:space="preserve">- </w:t>
      </w:r>
      <w:r w:rsidRPr="005530EC">
        <w:rPr>
          <w:rFonts w:ascii="Times New Roman" w:hAnsi="Times New Roman" w:cs="Times New Roman"/>
          <w:sz w:val="20"/>
          <w:szCs w:val="20"/>
        </w:rPr>
        <w:t>the document itself would not change; JW confirmed that this was the case.</w:t>
      </w:r>
    </w:p>
    <w:p w14:paraId="15855F8B" w14:textId="38AF0D72" w:rsidR="00363A95" w:rsidRPr="005530EC" w:rsidRDefault="00363A95" w:rsidP="00254C81">
      <w:pPr>
        <w:pStyle w:val="ListParagraph"/>
        <w:ind w:left="0"/>
        <w:rPr>
          <w:rFonts w:ascii="Times New Roman" w:hAnsi="Times New Roman" w:cs="Times New Roman"/>
          <w:sz w:val="20"/>
          <w:szCs w:val="20"/>
        </w:rPr>
      </w:pPr>
    </w:p>
    <w:p w14:paraId="2EA39FDD" w14:textId="40185BF7" w:rsidR="00363A95" w:rsidRPr="005530EC" w:rsidRDefault="00363A95" w:rsidP="00254C81">
      <w:pPr>
        <w:pStyle w:val="ListParagraph"/>
        <w:ind w:left="0"/>
        <w:rPr>
          <w:rFonts w:ascii="Times New Roman" w:hAnsi="Times New Roman" w:cs="Times New Roman"/>
          <w:sz w:val="20"/>
          <w:szCs w:val="20"/>
        </w:rPr>
      </w:pPr>
      <w:r w:rsidRPr="005530EC">
        <w:rPr>
          <w:rFonts w:ascii="Times New Roman" w:hAnsi="Times New Roman" w:cs="Times New Roman"/>
          <w:sz w:val="20"/>
          <w:szCs w:val="20"/>
        </w:rPr>
        <w:t xml:space="preserve">The new tariff table for offences was displayed. JW ran through this in detail. </w:t>
      </w:r>
      <w:r w:rsidR="00502F05" w:rsidRPr="005530EC">
        <w:rPr>
          <w:rFonts w:ascii="Times New Roman" w:hAnsi="Times New Roman" w:cs="Times New Roman"/>
          <w:sz w:val="20"/>
          <w:szCs w:val="20"/>
        </w:rPr>
        <w:t>It</w:t>
      </w:r>
      <w:r w:rsidRPr="005530EC">
        <w:rPr>
          <w:rFonts w:ascii="Times New Roman" w:hAnsi="Times New Roman" w:cs="Times New Roman"/>
          <w:sz w:val="20"/>
          <w:szCs w:val="20"/>
        </w:rPr>
        <w:t xml:space="preserve"> also applied to captains. If a particular individual had </w:t>
      </w:r>
      <w:r w:rsidR="00502F05" w:rsidRPr="005530EC">
        <w:rPr>
          <w:rFonts w:ascii="Times New Roman" w:hAnsi="Times New Roman" w:cs="Times New Roman"/>
          <w:sz w:val="20"/>
          <w:szCs w:val="20"/>
        </w:rPr>
        <w:t>3</w:t>
      </w:r>
      <w:r w:rsidRPr="005530EC">
        <w:rPr>
          <w:rFonts w:ascii="Times New Roman" w:hAnsi="Times New Roman" w:cs="Times New Roman"/>
          <w:sz w:val="20"/>
          <w:szCs w:val="20"/>
        </w:rPr>
        <w:t xml:space="preserve"> such offences </w:t>
      </w:r>
      <w:r w:rsidR="00502F05" w:rsidRPr="005530EC">
        <w:rPr>
          <w:rFonts w:ascii="Times New Roman" w:hAnsi="Times New Roman" w:cs="Times New Roman"/>
          <w:sz w:val="20"/>
          <w:szCs w:val="20"/>
        </w:rPr>
        <w:t xml:space="preserve">in 48 months </w:t>
      </w:r>
      <w:r w:rsidRPr="005530EC">
        <w:rPr>
          <w:rFonts w:ascii="Times New Roman" w:hAnsi="Times New Roman" w:cs="Times New Roman"/>
          <w:sz w:val="20"/>
          <w:szCs w:val="20"/>
        </w:rPr>
        <w:t>the captain would be sanctioned as well for failure to control his or her players. If more than one captain was involved the sanctioning would be spread equally amongst them.</w:t>
      </w:r>
    </w:p>
    <w:p w14:paraId="316DF632" w14:textId="628AAFEF" w:rsidR="00502F05" w:rsidRPr="005530EC" w:rsidRDefault="00502F05" w:rsidP="00254C81">
      <w:pPr>
        <w:pStyle w:val="ListParagraph"/>
        <w:ind w:left="0"/>
        <w:rPr>
          <w:rFonts w:ascii="Times New Roman" w:hAnsi="Times New Roman" w:cs="Times New Roman"/>
          <w:sz w:val="20"/>
          <w:szCs w:val="20"/>
        </w:rPr>
      </w:pPr>
    </w:p>
    <w:p w14:paraId="7D8C4082" w14:textId="4E21FA13" w:rsidR="00502F05" w:rsidRPr="005530EC" w:rsidRDefault="00502F05" w:rsidP="00254C81">
      <w:pPr>
        <w:pStyle w:val="ListParagraph"/>
        <w:ind w:left="0"/>
        <w:rPr>
          <w:rFonts w:ascii="Times New Roman" w:hAnsi="Times New Roman" w:cs="Times New Roman"/>
          <w:sz w:val="20"/>
          <w:szCs w:val="20"/>
        </w:rPr>
      </w:pPr>
      <w:r w:rsidRPr="005530EC">
        <w:rPr>
          <w:rFonts w:ascii="Times New Roman" w:hAnsi="Times New Roman" w:cs="Times New Roman"/>
          <w:sz w:val="20"/>
          <w:szCs w:val="20"/>
        </w:rPr>
        <w:t>Off field offences were now covered, JW ran through examples, it particularly applied to the uses of social media. Examples were given.</w:t>
      </w:r>
    </w:p>
    <w:p w14:paraId="0883947B" w14:textId="3AE3E38A" w:rsidR="00502F05" w:rsidRPr="005530EC" w:rsidRDefault="00502F05" w:rsidP="00254C81">
      <w:pPr>
        <w:pStyle w:val="ListParagraph"/>
        <w:ind w:left="0"/>
        <w:rPr>
          <w:rFonts w:ascii="Times New Roman" w:hAnsi="Times New Roman" w:cs="Times New Roman"/>
          <w:sz w:val="20"/>
          <w:szCs w:val="20"/>
        </w:rPr>
      </w:pPr>
    </w:p>
    <w:p w14:paraId="539CE918" w14:textId="42E084F3" w:rsidR="00502F05" w:rsidRPr="005530EC" w:rsidRDefault="00502F05" w:rsidP="00254C81">
      <w:pPr>
        <w:pStyle w:val="ListParagraph"/>
        <w:ind w:left="0"/>
        <w:rPr>
          <w:rFonts w:ascii="Times New Roman" w:hAnsi="Times New Roman" w:cs="Times New Roman"/>
          <w:sz w:val="20"/>
          <w:szCs w:val="20"/>
        </w:rPr>
      </w:pPr>
      <w:r w:rsidRPr="005530EC">
        <w:rPr>
          <w:rFonts w:ascii="Times New Roman" w:hAnsi="Times New Roman" w:cs="Times New Roman"/>
          <w:sz w:val="20"/>
          <w:szCs w:val="20"/>
        </w:rPr>
        <w:t>If there were questions on this clubs should ring either CW or JW. PCLs had only received this documentation for GCR early in March, the time scale was not helpful but GCR had to be implemented this season.</w:t>
      </w:r>
    </w:p>
    <w:p w14:paraId="3A59441B" w14:textId="0D9693E2" w:rsidR="00FF7CA3" w:rsidRPr="005530EC" w:rsidRDefault="00FF7CA3" w:rsidP="00254C81">
      <w:pPr>
        <w:pStyle w:val="ListParagraph"/>
        <w:ind w:left="0"/>
        <w:rPr>
          <w:rFonts w:ascii="Times New Roman" w:hAnsi="Times New Roman" w:cs="Times New Roman"/>
          <w:sz w:val="20"/>
          <w:szCs w:val="20"/>
        </w:rPr>
      </w:pPr>
    </w:p>
    <w:p w14:paraId="64B3F0EF" w14:textId="58704925" w:rsidR="00FF7CA3" w:rsidRPr="005530EC" w:rsidRDefault="00FF7CA3" w:rsidP="00254C81">
      <w:pPr>
        <w:pStyle w:val="ListParagraph"/>
        <w:ind w:left="0"/>
        <w:rPr>
          <w:rFonts w:ascii="Times New Roman" w:hAnsi="Times New Roman" w:cs="Times New Roman"/>
          <w:sz w:val="20"/>
          <w:szCs w:val="20"/>
        </w:rPr>
      </w:pPr>
      <w:r w:rsidRPr="005530EC">
        <w:rPr>
          <w:rFonts w:ascii="Times New Roman" w:hAnsi="Times New Roman" w:cs="Times New Roman"/>
          <w:sz w:val="20"/>
          <w:szCs w:val="20"/>
        </w:rPr>
        <w:t>L&amp;DCC had a good discipline record, in the last 5 years there had only been 4 or 5 hearings.</w:t>
      </w:r>
    </w:p>
    <w:p w14:paraId="744E8ABC" w14:textId="042D4BBB" w:rsidR="00FF7CA3" w:rsidRPr="005530EC" w:rsidRDefault="00FF7CA3" w:rsidP="00254C81">
      <w:pPr>
        <w:pStyle w:val="ListParagraph"/>
        <w:ind w:left="0"/>
        <w:rPr>
          <w:rFonts w:ascii="Times New Roman" w:hAnsi="Times New Roman" w:cs="Times New Roman"/>
          <w:sz w:val="20"/>
          <w:szCs w:val="20"/>
        </w:rPr>
      </w:pPr>
    </w:p>
    <w:p w14:paraId="58BEFB1B" w14:textId="108C9EB5" w:rsidR="00FF7CA3" w:rsidRPr="005530EC" w:rsidRDefault="00FF7CA3" w:rsidP="00254C81">
      <w:pPr>
        <w:pStyle w:val="ListParagraph"/>
        <w:ind w:left="0"/>
        <w:rPr>
          <w:rFonts w:ascii="Times New Roman" w:hAnsi="Times New Roman" w:cs="Times New Roman"/>
          <w:sz w:val="20"/>
          <w:szCs w:val="20"/>
        </w:rPr>
      </w:pPr>
      <w:r w:rsidRPr="005530EC">
        <w:rPr>
          <w:rFonts w:ascii="Times New Roman" w:hAnsi="Times New Roman" w:cs="Times New Roman"/>
          <w:sz w:val="20"/>
          <w:szCs w:val="20"/>
        </w:rPr>
        <w:t xml:space="preserve">There would now be no bargaining over sanctions to be applied, the tariff table would be used, this would be a Neil Bickley decision. </w:t>
      </w:r>
    </w:p>
    <w:p w14:paraId="7DB1479D" w14:textId="15154547" w:rsidR="00FF7CA3" w:rsidRPr="005530EC" w:rsidRDefault="00FF7CA3" w:rsidP="00254C81">
      <w:pPr>
        <w:pStyle w:val="ListParagraph"/>
        <w:ind w:left="0"/>
        <w:rPr>
          <w:rFonts w:ascii="Times New Roman" w:hAnsi="Times New Roman" w:cs="Times New Roman"/>
          <w:sz w:val="20"/>
          <w:szCs w:val="20"/>
        </w:rPr>
      </w:pPr>
    </w:p>
    <w:p w14:paraId="5B24299A" w14:textId="77B04AE3" w:rsidR="00FF7CA3" w:rsidRPr="005530EC" w:rsidRDefault="00FF7CA3" w:rsidP="00FF7CA3">
      <w:pPr>
        <w:pStyle w:val="ListParagraph"/>
        <w:ind w:left="0"/>
        <w:rPr>
          <w:rFonts w:ascii="Times New Roman" w:hAnsi="Times New Roman" w:cs="Times New Roman"/>
          <w:sz w:val="20"/>
          <w:szCs w:val="20"/>
        </w:rPr>
      </w:pPr>
      <w:r w:rsidRPr="005530EC">
        <w:rPr>
          <w:rFonts w:ascii="Times New Roman" w:hAnsi="Times New Roman" w:cs="Times New Roman"/>
          <w:sz w:val="20"/>
          <w:szCs w:val="20"/>
        </w:rPr>
        <w:t xml:space="preserve">JW repeated, there would be some tweaks to GCR in L&amp;DCC over roles but the GCR document would remain the same. Offences </w:t>
      </w:r>
      <w:r w:rsidR="00D50604">
        <w:rPr>
          <w:rFonts w:ascii="Times New Roman" w:hAnsi="Times New Roman" w:cs="Times New Roman"/>
          <w:sz w:val="20"/>
          <w:szCs w:val="20"/>
        </w:rPr>
        <w:t>w</w:t>
      </w:r>
      <w:r w:rsidRPr="005530EC">
        <w:rPr>
          <w:rFonts w:ascii="Times New Roman" w:hAnsi="Times New Roman" w:cs="Times New Roman"/>
          <w:sz w:val="20"/>
          <w:szCs w:val="20"/>
        </w:rPr>
        <w:t>ere recorded and applicable for a period of 24 months starting from 2022. Firwood-Bootle CC double checked, there would be no carryover from last season. JW confirmed that this was the case.</w:t>
      </w:r>
    </w:p>
    <w:p w14:paraId="52C60381" w14:textId="11814A0D" w:rsidR="00FF7CA3" w:rsidRPr="005530EC" w:rsidRDefault="00FF7CA3" w:rsidP="00FF7CA3">
      <w:pPr>
        <w:pStyle w:val="ListParagraph"/>
        <w:ind w:left="0"/>
        <w:rPr>
          <w:rFonts w:ascii="Times New Roman" w:hAnsi="Times New Roman" w:cs="Times New Roman"/>
          <w:sz w:val="20"/>
          <w:szCs w:val="20"/>
        </w:rPr>
      </w:pPr>
    </w:p>
    <w:p w14:paraId="28029490" w14:textId="609E823F" w:rsidR="00FF7CA3" w:rsidRPr="005530EC" w:rsidRDefault="00FF7CA3" w:rsidP="00FF7CA3">
      <w:pPr>
        <w:pStyle w:val="ListParagraph"/>
        <w:ind w:left="0"/>
        <w:rPr>
          <w:rFonts w:ascii="Times New Roman" w:hAnsi="Times New Roman" w:cs="Times New Roman"/>
          <w:sz w:val="20"/>
          <w:szCs w:val="20"/>
        </w:rPr>
      </w:pPr>
      <w:r w:rsidRPr="005530EC">
        <w:rPr>
          <w:rFonts w:ascii="Times New Roman" w:hAnsi="Times New Roman" w:cs="Times New Roman"/>
          <w:sz w:val="20"/>
          <w:szCs w:val="20"/>
        </w:rPr>
        <w:t>Wigan Cricket Club asked about responsibility for spectators what was the definition? JW replied that if a spectator was a cricket participant then there was a club responsibility. Wigan continued, did that apply to members of a party that had a booking at the clubhouse? It did. Common sense would be used, as long as a club intervened in an appropriate way and there was a subsequent record of this that was sufficient. If a club was in a public park there was no attempt to extend responsibility to people who were not participating in the cricket.</w:t>
      </w:r>
    </w:p>
    <w:p w14:paraId="6E58ED9C" w14:textId="77777777" w:rsidR="006742FC" w:rsidRPr="005530EC" w:rsidRDefault="006742FC" w:rsidP="00254C81">
      <w:pPr>
        <w:rPr>
          <w:rFonts w:ascii="Times New Roman" w:hAnsi="Times New Roman" w:cs="Times New Roman"/>
          <w:b/>
          <w:bCs/>
          <w:color w:val="000000" w:themeColor="text1"/>
          <w:sz w:val="20"/>
          <w:szCs w:val="20"/>
        </w:rPr>
      </w:pPr>
    </w:p>
    <w:p w14:paraId="4844BB2E" w14:textId="77777777" w:rsidR="00B30A18" w:rsidRPr="005530EC" w:rsidRDefault="00B30A18" w:rsidP="00254C81">
      <w:pPr>
        <w:pStyle w:val="ListParagraph"/>
        <w:numPr>
          <w:ilvl w:val="0"/>
          <w:numId w:val="1"/>
        </w:numPr>
        <w:autoSpaceDN/>
        <w:rPr>
          <w:rFonts w:ascii="Times New Roman" w:hAnsi="Times New Roman" w:cs="Times New Roman"/>
          <w:b/>
          <w:bCs/>
          <w:color w:val="000000" w:themeColor="text1"/>
          <w:sz w:val="20"/>
          <w:szCs w:val="20"/>
        </w:rPr>
      </w:pPr>
      <w:r w:rsidRPr="005530EC">
        <w:rPr>
          <w:rFonts w:ascii="Times New Roman" w:hAnsi="Times New Roman" w:cs="Times New Roman"/>
          <w:b/>
          <w:bCs/>
          <w:color w:val="000000" w:themeColor="text1"/>
          <w:sz w:val="20"/>
          <w:szCs w:val="20"/>
        </w:rPr>
        <w:t xml:space="preserve">REGISTRATIONS and Overseas Players  </w:t>
      </w:r>
    </w:p>
    <w:p w14:paraId="0FCDBF16" w14:textId="1734367C" w:rsidR="00B30A18" w:rsidRPr="005530EC" w:rsidRDefault="00B30A18" w:rsidP="00686047">
      <w:pPr>
        <w:rPr>
          <w:rFonts w:ascii="Times New Roman" w:hAnsi="Times New Roman" w:cs="Times New Roman"/>
          <w:color w:val="000000" w:themeColor="text1"/>
          <w:sz w:val="20"/>
          <w:szCs w:val="20"/>
        </w:rPr>
      </w:pPr>
    </w:p>
    <w:p w14:paraId="491AF535" w14:textId="7A2ED0CA" w:rsidR="00686047" w:rsidRPr="005530EC" w:rsidRDefault="00686047" w:rsidP="00686047">
      <w:pPr>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This agenda item was taken at the end of the agenda because of its complexity.</w:t>
      </w:r>
    </w:p>
    <w:p w14:paraId="39A0A5F2" w14:textId="77777777" w:rsidR="00686047" w:rsidRPr="005530EC" w:rsidRDefault="00686047" w:rsidP="00686047">
      <w:pPr>
        <w:rPr>
          <w:rFonts w:ascii="Times New Roman" w:hAnsi="Times New Roman" w:cs="Times New Roman"/>
          <w:color w:val="000000" w:themeColor="text1"/>
          <w:sz w:val="20"/>
          <w:szCs w:val="20"/>
        </w:rPr>
      </w:pPr>
    </w:p>
    <w:p w14:paraId="63286DA1" w14:textId="77777777" w:rsidR="00B30A18" w:rsidRPr="005530EC" w:rsidRDefault="00B30A18" w:rsidP="00254C81">
      <w:pPr>
        <w:pStyle w:val="ListParagraph"/>
        <w:numPr>
          <w:ilvl w:val="0"/>
          <w:numId w:val="1"/>
        </w:numPr>
        <w:autoSpaceDN/>
        <w:rPr>
          <w:rFonts w:ascii="Times New Roman" w:hAnsi="Times New Roman" w:cs="Times New Roman"/>
          <w:b/>
          <w:bCs/>
          <w:color w:val="000000" w:themeColor="text1"/>
          <w:sz w:val="20"/>
          <w:szCs w:val="20"/>
        </w:rPr>
      </w:pPr>
      <w:r w:rsidRPr="005530EC">
        <w:rPr>
          <w:rFonts w:ascii="Times New Roman" w:hAnsi="Times New Roman" w:cs="Times New Roman"/>
          <w:b/>
          <w:bCs/>
          <w:color w:val="000000" w:themeColor="text1"/>
          <w:sz w:val="20"/>
          <w:szCs w:val="20"/>
        </w:rPr>
        <w:t xml:space="preserve">FINANCE – Club Statements </w:t>
      </w:r>
    </w:p>
    <w:p w14:paraId="2102B400" w14:textId="0FABCBD3" w:rsidR="00B30A18" w:rsidRPr="005530EC" w:rsidRDefault="00B30A18" w:rsidP="00254C81">
      <w:pPr>
        <w:rPr>
          <w:rFonts w:ascii="Times New Roman" w:hAnsi="Times New Roman" w:cs="Times New Roman"/>
          <w:color w:val="000000" w:themeColor="text1"/>
          <w:sz w:val="20"/>
          <w:szCs w:val="20"/>
        </w:rPr>
      </w:pPr>
    </w:p>
    <w:p w14:paraId="7FF31393" w14:textId="6DE5E3D3" w:rsidR="00FF7CA3" w:rsidRPr="005530EC" w:rsidRDefault="00FF7CA3" w:rsidP="00254C81">
      <w:pPr>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 xml:space="preserve">Peter Fleetwood (PF) the L&amp;DCC Treasurer </w:t>
      </w:r>
      <w:r w:rsidR="007543C2" w:rsidRPr="005530EC">
        <w:rPr>
          <w:rFonts w:ascii="Times New Roman" w:hAnsi="Times New Roman" w:cs="Times New Roman"/>
          <w:color w:val="000000" w:themeColor="text1"/>
          <w:sz w:val="20"/>
          <w:szCs w:val="20"/>
        </w:rPr>
        <w:t>n</w:t>
      </w:r>
      <w:r w:rsidRPr="005530EC">
        <w:rPr>
          <w:rFonts w:ascii="Times New Roman" w:hAnsi="Times New Roman" w:cs="Times New Roman"/>
          <w:color w:val="000000" w:themeColor="text1"/>
          <w:sz w:val="20"/>
          <w:szCs w:val="20"/>
        </w:rPr>
        <w:t xml:space="preserve">oted that all clubs have been provided with a hard copy of their 2022 </w:t>
      </w:r>
    </w:p>
    <w:p w14:paraId="4CB72043" w14:textId="3F549A9D" w:rsidR="00FF7CA3" w:rsidRPr="005530EC" w:rsidRDefault="00FF7CA3" w:rsidP="00254C81">
      <w:pPr>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 xml:space="preserve">Club Statement together with explanations </w:t>
      </w:r>
      <w:r w:rsidR="005E1A9B">
        <w:rPr>
          <w:rFonts w:ascii="Times New Roman" w:hAnsi="Times New Roman" w:cs="Times New Roman"/>
          <w:color w:val="000000" w:themeColor="text1"/>
          <w:sz w:val="20"/>
          <w:szCs w:val="20"/>
        </w:rPr>
        <w:t xml:space="preserve">as to </w:t>
      </w:r>
      <w:r w:rsidRPr="005530EC">
        <w:rPr>
          <w:rFonts w:ascii="Times New Roman" w:hAnsi="Times New Roman" w:cs="Times New Roman"/>
          <w:color w:val="000000" w:themeColor="text1"/>
          <w:sz w:val="20"/>
          <w:szCs w:val="20"/>
        </w:rPr>
        <w:t xml:space="preserve">how this </w:t>
      </w:r>
      <w:r w:rsidR="005E1A9B">
        <w:rPr>
          <w:rFonts w:ascii="Times New Roman" w:hAnsi="Times New Roman" w:cs="Times New Roman"/>
          <w:color w:val="000000" w:themeColor="text1"/>
          <w:sz w:val="20"/>
          <w:szCs w:val="20"/>
        </w:rPr>
        <w:t xml:space="preserve">had been </w:t>
      </w:r>
      <w:r w:rsidRPr="005530EC">
        <w:rPr>
          <w:rFonts w:ascii="Times New Roman" w:hAnsi="Times New Roman" w:cs="Times New Roman"/>
          <w:color w:val="000000" w:themeColor="text1"/>
          <w:sz w:val="20"/>
          <w:szCs w:val="20"/>
        </w:rPr>
        <w:t>constructed. CW projected an outline of the header columns in the document,</w:t>
      </w:r>
    </w:p>
    <w:p w14:paraId="6DBA430B" w14:textId="1DAAEE5D" w:rsidR="00FF7CA3" w:rsidRPr="005530EC" w:rsidRDefault="00FF7CA3" w:rsidP="00254C81">
      <w:pPr>
        <w:rPr>
          <w:rFonts w:ascii="Times New Roman" w:hAnsi="Times New Roman" w:cs="Times New Roman"/>
          <w:color w:val="000000" w:themeColor="text1"/>
          <w:sz w:val="20"/>
          <w:szCs w:val="20"/>
        </w:rPr>
      </w:pPr>
    </w:p>
    <w:p w14:paraId="418738E2" w14:textId="25F39785" w:rsidR="00FF7CA3" w:rsidRPr="005530EC" w:rsidRDefault="00FF7CA3" w:rsidP="00254C81">
      <w:pPr>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 xml:space="preserve">PF continued and referred to the </w:t>
      </w:r>
      <w:r w:rsidR="007852EA">
        <w:rPr>
          <w:rFonts w:ascii="Times New Roman" w:hAnsi="Times New Roman" w:cs="Times New Roman"/>
          <w:color w:val="000000" w:themeColor="text1"/>
          <w:sz w:val="20"/>
          <w:szCs w:val="20"/>
        </w:rPr>
        <w:t>“</w:t>
      </w:r>
      <w:r w:rsidRPr="005530EC">
        <w:rPr>
          <w:rFonts w:ascii="Times New Roman" w:hAnsi="Times New Roman" w:cs="Times New Roman"/>
          <w:color w:val="000000" w:themeColor="text1"/>
          <w:sz w:val="20"/>
          <w:szCs w:val="20"/>
        </w:rPr>
        <w:t>Feed Buddy</w:t>
      </w:r>
      <w:r w:rsidR="007852EA">
        <w:rPr>
          <w:rFonts w:ascii="Times New Roman" w:hAnsi="Times New Roman" w:cs="Times New Roman"/>
          <w:color w:val="000000" w:themeColor="text1"/>
          <w:sz w:val="20"/>
          <w:szCs w:val="20"/>
        </w:rPr>
        <w:t>”</w:t>
      </w:r>
      <w:r w:rsidRPr="005530EC">
        <w:rPr>
          <w:rFonts w:ascii="Times New Roman" w:hAnsi="Times New Roman" w:cs="Times New Roman"/>
          <w:color w:val="000000" w:themeColor="text1"/>
          <w:sz w:val="20"/>
          <w:szCs w:val="20"/>
        </w:rPr>
        <w:t xml:space="preserve"> devices designed for use with All Stars and Dynamos children. </w:t>
      </w:r>
      <w:r w:rsidR="007543C2" w:rsidRPr="005530EC">
        <w:rPr>
          <w:rFonts w:ascii="Times New Roman" w:hAnsi="Times New Roman" w:cs="Times New Roman"/>
          <w:color w:val="000000" w:themeColor="text1"/>
          <w:sz w:val="20"/>
          <w:szCs w:val="20"/>
        </w:rPr>
        <w:t>I</w:t>
      </w:r>
      <w:r w:rsidRPr="005530EC">
        <w:rPr>
          <w:rFonts w:ascii="Times New Roman" w:hAnsi="Times New Roman" w:cs="Times New Roman"/>
          <w:color w:val="000000" w:themeColor="text1"/>
          <w:sz w:val="20"/>
          <w:szCs w:val="20"/>
        </w:rPr>
        <w:t xml:space="preserve">t was a gentle </w:t>
      </w:r>
      <w:r w:rsidR="005E1A9B">
        <w:rPr>
          <w:rFonts w:ascii="Times New Roman" w:hAnsi="Times New Roman" w:cs="Times New Roman"/>
          <w:color w:val="000000" w:themeColor="text1"/>
          <w:sz w:val="20"/>
          <w:szCs w:val="20"/>
        </w:rPr>
        <w:t>(</w:t>
      </w:r>
      <w:r w:rsidRPr="005530EC">
        <w:rPr>
          <w:rFonts w:ascii="Times New Roman" w:hAnsi="Times New Roman" w:cs="Times New Roman"/>
          <w:color w:val="000000" w:themeColor="text1"/>
          <w:sz w:val="20"/>
          <w:szCs w:val="20"/>
        </w:rPr>
        <w:t>tennis</w:t>
      </w:r>
      <w:r w:rsidR="005E1A9B">
        <w:rPr>
          <w:rFonts w:ascii="Times New Roman" w:hAnsi="Times New Roman" w:cs="Times New Roman"/>
          <w:color w:val="000000" w:themeColor="text1"/>
          <w:sz w:val="20"/>
          <w:szCs w:val="20"/>
        </w:rPr>
        <w:t>)</w:t>
      </w:r>
      <w:r w:rsidRPr="005530EC">
        <w:rPr>
          <w:rFonts w:ascii="Times New Roman" w:hAnsi="Times New Roman" w:cs="Times New Roman"/>
          <w:color w:val="000000" w:themeColor="text1"/>
          <w:sz w:val="20"/>
          <w:szCs w:val="20"/>
        </w:rPr>
        <w:t xml:space="preserve"> ball</w:t>
      </w:r>
      <w:r w:rsidR="005E1A9B">
        <w:rPr>
          <w:rFonts w:ascii="Times New Roman" w:hAnsi="Times New Roman" w:cs="Times New Roman"/>
          <w:color w:val="000000" w:themeColor="text1"/>
          <w:sz w:val="20"/>
          <w:szCs w:val="20"/>
        </w:rPr>
        <w:t>-</w:t>
      </w:r>
      <w:r w:rsidRPr="005530EC">
        <w:rPr>
          <w:rFonts w:ascii="Times New Roman" w:hAnsi="Times New Roman" w:cs="Times New Roman"/>
          <w:color w:val="000000" w:themeColor="text1"/>
          <w:sz w:val="20"/>
          <w:szCs w:val="20"/>
        </w:rPr>
        <w:t xml:space="preserve">machine. He had emailed all clubs with All Stars and Dynamos sections about these. Each club would be given one of these free by L&amp;DCC as part of their contribution towards the ECB Inspiring Generations initiative 2022. This had involved quite an outlay of approximately £2½k. Each machine cost about £70 each, they would be delivered direct to </w:t>
      </w:r>
      <w:r w:rsidR="007852EA">
        <w:rPr>
          <w:rFonts w:ascii="Times New Roman" w:hAnsi="Times New Roman" w:cs="Times New Roman"/>
          <w:color w:val="000000" w:themeColor="text1"/>
          <w:sz w:val="20"/>
          <w:szCs w:val="20"/>
        </w:rPr>
        <w:t xml:space="preserve">a </w:t>
      </w:r>
      <w:r w:rsidR="007543C2" w:rsidRPr="005530EC">
        <w:rPr>
          <w:rFonts w:ascii="Times New Roman" w:hAnsi="Times New Roman" w:cs="Times New Roman"/>
          <w:color w:val="000000" w:themeColor="text1"/>
          <w:sz w:val="20"/>
          <w:szCs w:val="20"/>
        </w:rPr>
        <w:t xml:space="preserve">named individual at </w:t>
      </w:r>
      <w:r w:rsidR="007852EA">
        <w:rPr>
          <w:rFonts w:ascii="Times New Roman" w:hAnsi="Times New Roman" w:cs="Times New Roman"/>
          <w:color w:val="000000" w:themeColor="text1"/>
          <w:sz w:val="20"/>
          <w:szCs w:val="20"/>
        </w:rPr>
        <w:t xml:space="preserve">the </w:t>
      </w:r>
      <w:r w:rsidRPr="005530EC">
        <w:rPr>
          <w:rFonts w:ascii="Times New Roman" w:hAnsi="Times New Roman" w:cs="Times New Roman"/>
          <w:color w:val="000000" w:themeColor="text1"/>
          <w:sz w:val="20"/>
          <w:szCs w:val="20"/>
        </w:rPr>
        <w:t>clubs.</w:t>
      </w:r>
    </w:p>
    <w:p w14:paraId="081B35B6" w14:textId="16E8337A" w:rsidR="00FF7CA3" w:rsidRPr="005530EC" w:rsidRDefault="00FF7CA3" w:rsidP="00254C81">
      <w:pPr>
        <w:rPr>
          <w:rFonts w:ascii="Times New Roman" w:hAnsi="Times New Roman" w:cs="Times New Roman"/>
          <w:color w:val="000000" w:themeColor="text1"/>
          <w:sz w:val="20"/>
          <w:szCs w:val="20"/>
        </w:rPr>
      </w:pPr>
    </w:p>
    <w:p w14:paraId="650B972D" w14:textId="761C6BA2" w:rsidR="00FF7CA3" w:rsidRPr="005530EC" w:rsidRDefault="00FF7CA3" w:rsidP="00254C81">
      <w:pPr>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We hope to have a new website this year,</w:t>
      </w:r>
    </w:p>
    <w:p w14:paraId="3B5A2947" w14:textId="0CEE535A" w:rsidR="00FF7CA3" w:rsidRPr="005530EC" w:rsidRDefault="00FF7CA3" w:rsidP="00254C81">
      <w:pPr>
        <w:rPr>
          <w:rFonts w:ascii="Times New Roman" w:hAnsi="Times New Roman" w:cs="Times New Roman"/>
          <w:color w:val="000000" w:themeColor="text1"/>
          <w:sz w:val="20"/>
          <w:szCs w:val="20"/>
        </w:rPr>
      </w:pPr>
    </w:p>
    <w:p w14:paraId="2E004CE8" w14:textId="18AA9327" w:rsidR="00FF7CA3" w:rsidRPr="005530EC" w:rsidRDefault="00FF7CA3" w:rsidP="00254C81">
      <w:pPr>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If clubs had specific questions about their club statements they should contact PF or speak to him after this meeting.</w:t>
      </w:r>
    </w:p>
    <w:p w14:paraId="62DBF8A3" w14:textId="2BDE6B45" w:rsidR="00FF7CA3" w:rsidRPr="005530EC" w:rsidRDefault="00FF7CA3" w:rsidP="00254C81">
      <w:pPr>
        <w:rPr>
          <w:rFonts w:ascii="Times New Roman" w:hAnsi="Times New Roman" w:cs="Times New Roman"/>
          <w:color w:val="000000" w:themeColor="text1"/>
          <w:sz w:val="20"/>
          <w:szCs w:val="20"/>
        </w:rPr>
      </w:pPr>
    </w:p>
    <w:p w14:paraId="0EC5F8AE" w14:textId="48B16000" w:rsidR="00FF7CA3" w:rsidRPr="005530EC" w:rsidRDefault="00FF7CA3" w:rsidP="00254C81">
      <w:pPr>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 xml:space="preserve">JW noted that only one club was a debtor to </w:t>
      </w:r>
      <w:r w:rsidR="00802BAE" w:rsidRPr="005530EC">
        <w:rPr>
          <w:rFonts w:ascii="Times New Roman" w:hAnsi="Times New Roman" w:cs="Times New Roman"/>
          <w:color w:val="000000" w:themeColor="text1"/>
          <w:sz w:val="20"/>
          <w:szCs w:val="20"/>
        </w:rPr>
        <w:t>L&amp;DCC in</w:t>
      </w:r>
      <w:r w:rsidRPr="005530EC">
        <w:rPr>
          <w:rFonts w:ascii="Times New Roman" w:hAnsi="Times New Roman" w:cs="Times New Roman"/>
          <w:color w:val="000000" w:themeColor="text1"/>
          <w:sz w:val="20"/>
          <w:szCs w:val="20"/>
        </w:rPr>
        <w:t xml:space="preserve"> 2022, </w:t>
      </w:r>
      <w:r w:rsidR="00802BAE" w:rsidRPr="005530EC">
        <w:rPr>
          <w:rFonts w:ascii="Times New Roman" w:hAnsi="Times New Roman" w:cs="Times New Roman"/>
          <w:color w:val="000000" w:themeColor="text1"/>
          <w:sz w:val="20"/>
          <w:szCs w:val="20"/>
        </w:rPr>
        <w:t>th</w:t>
      </w:r>
      <w:r w:rsidRPr="005530EC">
        <w:rPr>
          <w:rFonts w:ascii="Times New Roman" w:hAnsi="Times New Roman" w:cs="Times New Roman"/>
          <w:color w:val="000000" w:themeColor="text1"/>
          <w:sz w:val="20"/>
          <w:szCs w:val="20"/>
        </w:rPr>
        <w:t>at club who knew who they were, that debt needed clearing.</w:t>
      </w:r>
    </w:p>
    <w:p w14:paraId="48495AC0" w14:textId="412B63B9" w:rsidR="00FF7CA3" w:rsidRPr="005530EC" w:rsidRDefault="00FF7CA3" w:rsidP="00254C81">
      <w:pPr>
        <w:rPr>
          <w:rFonts w:ascii="Times New Roman" w:hAnsi="Times New Roman" w:cs="Times New Roman"/>
          <w:color w:val="000000" w:themeColor="text1"/>
          <w:sz w:val="20"/>
          <w:szCs w:val="20"/>
        </w:rPr>
      </w:pPr>
    </w:p>
    <w:p w14:paraId="389D803B" w14:textId="62B464BA" w:rsidR="00FF7CA3" w:rsidRPr="005530EC" w:rsidRDefault="00FF7CA3" w:rsidP="00254C81">
      <w:pPr>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 xml:space="preserve">JW also ran through an outline of the 2022 costs to clubs based on the statements noting there </w:t>
      </w:r>
      <w:r w:rsidR="007543C2" w:rsidRPr="005530EC">
        <w:rPr>
          <w:rFonts w:ascii="Times New Roman" w:hAnsi="Times New Roman" w:cs="Times New Roman"/>
          <w:color w:val="000000" w:themeColor="text1"/>
          <w:sz w:val="20"/>
          <w:szCs w:val="20"/>
        </w:rPr>
        <w:t xml:space="preserve">the </w:t>
      </w:r>
      <w:r w:rsidRPr="005530EC">
        <w:rPr>
          <w:rFonts w:ascii="Times New Roman" w:hAnsi="Times New Roman" w:cs="Times New Roman"/>
          <w:color w:val="000000" w:themeColor="text1"/>
          <w:sz w:val="20"/>
          <w:szCs w:val="20"/>
        </w:rPr>
        <w:t>subscriptions for Junior Leagues and W&amp;Gs.</w:t>
      </w:r>
    </w:p>
    <w:p w14:paraId="1FDE1491" w14:textId="25C7BA05" w:rsidR="00FF7CA3" w:rsidRPr="005530EC" w:rsidRDefault="00FF7CA3" w:rsidP="00254C81">
      <w:pPr>
        <w:rPr>
          <w:rFonts w:ascii="Times New Roman" w:hAnsi="Times New Roman" w:cs="Times New Roman"/>
          <w:color w:val="000000" w:themeColor="text1"/>
          <w:sz w:val="20"/>
          <w:szCs w:val="20"/>
        </w:rPr>
      </w:pPr>
    </w:p>
    <w:p w14:paraId="7A382642" w14:textId="0A126A05" w:rsidR="00FF7CA3" w:rsidRPr="005530EC" w:rsidRDefault="00FF7CA3" w:rsidP="00254C81">
      <w:pPr>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There were also payments from some clubs for the L&amp;DCC COVID-19 interest free loans from L&amp;DCC</w:t>
      </w:r>
      <w:r w:rsidR="00DD0E22" w:rsidRPr="005530EC">
        <w:rPr>
          <w:rFonts w:ascii="Times New Roman" w:hAnsi="Times New Roman" w:cs="Times New Roman"/>
          <w:color w:val="000000" w:themeColor="text1"/>
          <w:sz w:val="20"/>
          <w:szCs w:val="20"/>
        </w:rPr>
        <w:t>.</w:t>
      </w:r>
      <w:r w:rsidRPr="005530EC">
        <w:rPr>
          <w:rFonts w:ascii="Times New Roman" w:hAnsi="Times New Roman" w:cs="Times New Roman"/>
          <w:color w:val="000000" w:themeColor="text1"/>
          <w:sz w:val="20"/>
          <w:szCs w:val="20"/>
        </w:rPr>
        <w:t xml:space="preserve"> </w:t>
      </w:r>
    </w:p>
    <w:p w14:paraId="3E8C75BD" w14:textId="77777777" w:rsidR="00FF7CA3" w:rsidRPr="005530EC" w:rsidRDefault="00FF7CA3" w:rsidP="00254C81">
      <w:pPr>
        <w:rPr>
          <w:rFonts w:ascii="Times New Roman" w:hAnsi="Times New Roman" w:cs="Times New Roman"/>
          <w:color w:val="000000" w:themeColor="text1"/>
          <w:sz w:val="20"/>
          <w:szCs w:val="20"/>
        </w:rPr>
      </w:pPr>
    </w:p>
    <w:p w14:paraId="7FC016CC" w14:textId="77777777" w:rsidR="00B30A18" w:rsidRPr="005530EC" w:rsidRDefault="00B30A18" w:rsidP="00254C81">
      <w:pPr>
        <w:pStyle w:val="ListParagraph"/>
        <w:numPr>
          <w:ilvl w:val="0"/>
          <w:numId w:val="1"/>
        </w:numPr>
        <w:autoSpaceDN/>
        <w:rPr>
          <w:rFonts w:ascii="Times New Roman" w:hAnsi="Times New Roman" w:cs="Times New Roman"/>
          <w:b/>
          <w:bCs/>
          <w:color w:val="000000" w:themeColor="text1"/>
          <w:sz w:val="20"/>
          <w:szCs w:val="20"/>
        </w:rPr>
      </w:pPr>
      <w:r w:rsidRPr="005530EC">
        <w:rPr>
          <w:rFonts w:ascii="Times New Roman" w:hAnsi="Times New Roman" w:cs="Times New Roman"/>
          <w:b/>
          <w:bCs/>
          <w:color w:val="000000" w:themeColor="text1"/>
          <w:sz w:val="20"/>
          <w:szCs w:val="20"/>
        </w:rPr>
        <w:t xml:space="preserve">FIXTURES </w:t>
      </w:r>
    </w:p>
    <w:p w14:paraId="0C6714BF" w14:textId="77777777" w:rsidR="002471D3" w:rsidRPr="005530EC" w:rsidRDefault="00B30A18" w:rsidP="00254C81">
      <w:pPr>
        <w:pStyle w:val="ListParagraph"/>
        <w:numPr>
          <w:ilvl w:val="0"/>
          <w:numId w:val="24"/>
        </w:numPr>
        <w:rPr>
          <w:rFonts w:ascii="Times New Roman" w:hAnsi="Times New Roman" w:cs="Times New Roman"/>
          <w:b/>
          <w:bCs/>
          <w:color w:val="000000" w:themeColor="text1"/>
          <w:sz w:val="20"/>
          <w:szCs w:val="20"/>
        </w:rPr>
      </w:pPr>
      <w:r w:rsidRPr="005530EC">
        <w:rPr>
          <w:rFonts w:ascii="Times New Roman" w:hAnsi="Times New Roman" w:cs="Times New Roman"/>
          <w:b/>
          <w:bCs/>
          <w:color w:val="000000" w:themeColor="text1"/>
          <w:sz w:val="20"/>
          <w:szCs w:val="20"/>
        </w:rPr>
        <w:t>League</w:t>
      </w:r>
    </w:p>
    <w:p w14:paraId="75086158" w14:textId="6660FBEB" w:rsidR="002471D3" w:rsidRPr="005530EC" w:rsidRDefault="00B30A18" w:rsidP="00254C81">
      <w:pPr>
        <w:pStyle w:val="ListParagraph"/>
        <w:numPr>
          <w:ilvl w:val="0"/>
          <w:numId w:val="24"/>
        </w:numPr>
        <w:rPr>
          <w:rFonts w:ascii="Times New Roman" w:hAnsi="Times New Roman" w:cs="Times New Roman"/>
          <w:b/>
          <w:bCs/>
          <w:color w:val="000000" w:themeColor="text1"/>
          <w:sz w:val="20"/>
          <w:szCs w:val="20"/>
        </w:rPr>
      </w:pPr>
      <w:r w:rsidRPr="005530EC">
        <w:rPr>
          <w:rFonts w:ascii="Times New Roman" w:hAnsi="Times New Roman" w:cs="Times New Roman"/>
          <w:b/>
          <w:bCs/>
          <w:color w:val="000000" w:themeColor="text1"/>
          <w:sz w:val="20"/>
          <w:szCs w:val="20"/>
        </w:rPr>
        <w:t xml:space="preserve">Cups  </w:t>
      </w:r>
    </w:p>
    <w:p w14:paraId="7B8D16D3" w14:textId="77777777" w:rsidR="006742FC" w:rsidRPr="005530EC" w:rsidRDefault="006742FC" w:rsidP="00AB526D">
      <w:pPr>
        <w:rPr>
          <w:rFonts w:ascii="Times New Roman" w:hAnsi="Times New Roman" w:cs="Times New Roman"/>
          <w:color w:val="000000" w:themeColor="text1"/>
          <w:sz w:val="20"/>
          <w:szCs w:val="20"/>
        </w:rPr>
      </w:pPr>
    </w:p>
    <w:p w14:paraId="31AD5498" w14:textId="3BD048B0" w:rsidR="00FF7CA3" w:rsidRPr="005530EC" w:rsidRDefault="00AB526D" w:rsidP="00AB526D">
      <w:pPr>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CW ran through AGM rule changes including start times and provision for Teas. 1</w:t>
      </w:r>
      <w:r w:rsidRPr="005530EC">
        <w:rPr>
          <w:rFonts w:ascii="Times New Roman" w:hAnsi="Times New Roman" w:cs="Times New Roman"/>
          <w:color w:val="000000" w:themeColor="text1"/>
          <w:sz w:val="20"/>
          <w:szCs w:val="20"/>
          <w:vertAlign w:val="superscript"/>
        </w:rPr>
        <w:t>st</w:t>
      </w:r>
      <w:r w:rsidRPr="005530EC">
        <w:rPr>
          <w:rFonts w:ascii="Times New Roman" w:hAnsi="Times New Roman" w:cs="Times New Roman"/>
          <w:color w:val="000000" w:themeColor="text1"/>
          <w:sz w:val="20"/>
          <w:szCs w:val="20"/>
        </w:rPr>
        <w:t xml:space="preserve"> and 2</w:t>
      </w:r>
      <w:r w:rsidRPr="005530EC">
        <w:rPr>
          <w:rFonts w:ascii="Times New Roman" w:hAnsi="Times New Roman" w:cs="Times New Roman"/>
          <w:color w:val="000000" w:themeColor="text1"/>
          <w:sz w:val="20"/>
          <w:szCs w:val="20"/>
          <w:vertAlign w:val="superscript"/>
        </w:rPr>
        <w:t>nd</w:t>
      </w:r>
      <w:r w:rsidRPr="005530EC">
        <w:rPr>
          <w:rFonts w:ascii="Times New Roman" w:hAnsi="Times New Roman" w:cs="Times New Roman"/>
          <w:color w:val="000000" w:themeColor="text1"/>
          <w:sz w:val="20"/>
          <w:szCs w:val="20"/>
        </w:rPr>
        <w:t xml:space="preserve"> </w:t>
      </w:r>
      <w:r w:rsidR="00802BAE" w:rsidRPr="005530EC">
        <w:rPr>
          <w:rFonts w:ascii="Times New Roman" w:hAnsi="Times New Roman" w:cs="Times New Roman"/>
          <w:color w:val="000000" w:themeColor="text1"/>
          <w:sz w:val="20"/>
          <w:szCs w:val="20"/>
        </w:rPr>
        <w:t xml:space="preserve">XI </w:t>
      </w:r>
      <w:r w:rsidRPr="005530EC">
        <w:rPr>
          <w:rFonts w:ascii="Times New Roman" w:hAnsi="Times New Roman" w:cs="Times New Roman"/>
          <w:color w:val="000000" w:themeColor="text1"/>
          <w:sz w:val="20"/>
          <w:szCs w:val="20"/>
        </w:rPr>
        <w:t>games started an hour earlier.</w:t>
      </w:r>
    </w:p>
    <w:p w14:paraId="025007EF" w14:textId="77777777" w:rsidR="00AB526D" w:rsidRPr="005530EC" w:rsidRDefault="00AB526D" w:rsidP="00AB526D">
      <w:pPr>
        <w:pStyle w:val="ListParagraph"/>
        <w:rPr>
          <w:rFonts w:ascii="Times New Roman" w:hAnsi="Times New Roman" w:cs="Times New Roman"/>
          <w:b/>
          <w:bCs/>
          <w:sz w:val="20"/>
          <w:szCs w:val="20"/>
        </w:rPr>
      </w:pPr>
    </w:p>
    <w:p w14:paraId="534D0004" w14:textId="77777777" w:rsidR="00AB526D" w:rsidRPr="005530EC" w:rsidRDefault="00AB526D" w:rsidP="00AB526D">
      <w:pPr>
        <w:pStyle w:val="NormalWeb"/>
        <w:rPr>
          <w:rFonts w:ascii="Times New Roman" w:hAnsi="Times New Roman" w:cs="Times New Roman"/>
          <w:sz w:val="20"/>
          <w:szCs w:val="20"/>
        </w:rPr>
      </w:pPr>
      <w:r w:rsidRPr="005530EC">
        <w:rPr>
          <w:rFonts w:ascii="Times New Roman" w:hAnsi="Times New Roman" w:cs="Times New Roman"/>
          <w:sz w:val="20"/>
          <w:szCs w:val="20"/>
        </w:rPr>
        <w:t xml:space="preserve">Rob Durand was unwell and not able to be present this evening, he had sent a detailed </w:t>
      </w:r>
      <w:r w:rsidRPr="005530EC">
        <w:rPr>
          <w:rFonts w:ascii="Times New Roman" w:hAnsi="Times New Roman" w:cs="Times New Roman"/>
          <w:i/>
          <w:iCs/>
          <w:sz w:val="20"/>
          <w:szCs w:val="20"/>
        </w:rPr>
        <w:t>report</w:t>
      </w:r>
      <w:r w:rsidRPr="005530EC">
        <w:rPr>
          <w:rFonts w:ascii="Times New Roman" w:hAnsi="Times New Roman" w:cs="Times New Roman"/>
          <w:sz w:val="20"/>
          <w:szCs w:val="20"/>
        </w:rPr>
        <w:t>. This was read to the meeting by Eddie Shiff (ES) the 3</w:t>
      </w:r>
      <w:r w:rsidRPr="005530EC">
        <w:rPr>
          <w:rFonts w:ascii="Times New Roman" w:hAnsi="Times New Roman" w:cs="Times New Roman"/>
          <w:sz w:val="20"/>
          <w:szCs w:val="20"/>
          <w:vertAlign w:val="superscript"/>
        </w:rPr>
        <w:t>rd</w:t>
      </w:r>
      <w:r w:rsidRPr="005530EC">
        <w:rPr>
          <w:rFonts w:ascii="Times New Roman" w:hAnsi="Times New Roman" w:cs="Times New Roman"/>
          <w:sz w:val="20"/>
          <w:szCs w:val="20"/>
        </w:rPr>
        <w:t xml:space="preserve"> XI Chair.</w:t>
      </w:r>
    </w:p>
    <w:p w14:paraId="4C066907" w14:textId="77777777" w:rsidR="00AB526D" w:rsidRPr="005530EC" w:rsidRDefault="00AB526D" w:rsidP="00AB526D">
      <w:pPr>
        <w:pStyle w:val="NormalWeb"/>
        <w:rPr>
          <w:rFonts w:ascii="Times New Roman" w:hAnsi="Times New Roman" w:cs="Times New Roman"/>
          <w:i/>
          <w:iCs/>
          <w:sz w:val="20"/>
          <w:szCs w:val="20"/>
        </w:rPr>
      </w:pPr>
    </w:p>
    <w:p w14:paraId="2CF81EA4" w14:textId="77777777" w:rsidR="00AB526D" w:rsidRPr="005530EC" w:rsidRDefault="00AB526D" w:rsidP="00AB526D">
      <w:pPr>
        <w:pStyle w:val="NormalWeb"/>
        <w:rPr>
          <w:rFonts w:ascii="Times New Roman" w:hAnsi="Times New Roman" w:cs="Times New Roman"/>
          <w:i/>
          <w:iCs/>
          <w:sz w:val="18"/>
          <w:szCs w:val="18"/>
        </w:rPr>
      </w:pPr>
      <w:r w:rsidRPr="005530EC">
        <w:rPr>
          <w:rFonts w:ascii="Times New Roman" w:hAnsi="Times New Roman" w:cs="Times New Roman"/>
          <w:i/>
          <w:iCs/>
          <w:sz w:val="18"/>
          <w:szCs w:val="18"/>
        </w:rPr>
        <w:t xml:space="preserve">“1 - Play Cricket "Log In" process has changed over the winter as the ECB standardise their procedures. </w:t>
      </w:r>
    </w:p>
    <w:p w14:paraId="45BC3F09" w14:textId="77777777" w:rsidR="00AB526D" w:rsidRPr="005530EC" w:rsidRDefault="00AB526D" w:rsidP="00AB526D">
      <w:pPr>
        <w:pStyle w:val="NormalWeb"/>
        <w:rPr>
          <w:rFonts w:ascii="Times New Roman" w:hAnsi="Times New Roman" w:cs="Times New Roman"/>
          <w:i/>
          <w:iCs/>
          <w:sz w:val="18"/>
          <w:szCs w:val="18"/>
        </w:rPr>
      </w:pPr>
    </w:p>
    <w:p w14:paraId="61CB24B8" w14:textId="77777777" w:rsidR="00AB526D" w:rsidRPr="005530EC" w:rsidRDefault="00AB526D" w:rsidP="00AB526D">
      <w:pPr>
        <w:pStyle w:val="NormalWeb"/>
        <w:rPr>
          <w:rFonts w:ascii="Times New Roman" w:hAnsi="Times New Roman" w:cs="Times New Roman"/>
          <w:i/>
          <w:iCs/>
          <w:sz w:val="18"/>
          <w:szCs w:val="18"/>
        </w:rPr>
      </w:pPr>
      <w:r w:rsidRPr="005530EC">
        <w:rPr>
          <w:rFonts w:ascii="Times New Roman" w:hAnsi="Times New Roman" w:cs="Times New Roman"/>
          <w:i/>
          <w:iCs/>
          <w:sz w:val="18"/>
          <w:szCs w:val="18"/>
        </w:rPr>
        <w:t xml:space="preserve">This change also affects the login to both the Play Cricket Scorer App (tablets / phones) and the Lap top Scoring system. So (RD) recommended that you take action </w:t>
      </w:r>
      <w:r w:rsidRPr="005530EC">
        <w:rPr>
          <w:rFonts w:ascii="Times New Roman" w:hAnsi="Times New Roman" w:cs="Times New Roman"/>
          <w:i/>
          <w:iCs/>
          <w:sz w:val="18"/>
          <w:szCs w:val="18"/>
          <w:highlight w:val="yellow"/>
        </w:rPr>
        <w:t>ahead</w:t>
      </w:r>
      <w:r w:rsidRPr="005530EC">
        <w:rPr>
          <w:rFonts w:ascii="Times New Roman" w:hAnsi="Times New Roman" w:cs="Times New Roman"/>
          <w:i/>
          <w:iCs/>
          <w:sz w:val="18"/>
          <w:szCs w:val="18"/>
        </w:rPr>
        <w:t xml:space="preserve"> of the first day of the season to ensure you are able to login in correctly (play cricket could be swamped on that first day).</w:t>
      </w:r>
    </w:p>
    <w:p w14:paraId="494C88A0" w14:textId="77777777" w:rsidR="00AB526D" w:rsidRPr="005530EC" w:rsidRDefault="00AB526D" w:rsidP="00AB526D">
      <w:pPr>
        <w:pStyle w:val="NormalWeb"/>
        <w:rPr>
          <w:rFonts w:ascii="Times New Roman" w:hAnsi="Times New Roman" w:cs="Times New Roman"/>
          <w:i/>
          <w:iCs/>
          <w:sz w:val="18"/>
          <w:szCs w:val="18"/>
        </w:rPr>
      </w:pPr>
    </w:p>
    <w:p w14:paraId="18223D8A" w14:textId="77777777" w:rsidR="00AB526D" w:rsidRPr="005530EC" w:rsidRDefault="00AB526D" w:rsidP="00AB526D">
      <w:pPr>
        <w:pStyle w:val="NormalWeb"/>
        <w:rPr>
          <w:rFonts w:ascii="Times New Roman" w:hAnsi="Times New Roman" w:cs="Times New Roman"/>
          <w:i/>
          <w:iCs/>
          <w:sz w:val="18"/>
          <w:szCs w:val="18"/>
        </w:rPr>
      </w:pPr>
      <w:r w:rsidRPr="005530EC">
        <w:rPr>
          <w:rFonts w:ascii="Times New Roman" w:hAnsi="Times New Roman" w:cs="Times New Roman"/>
          <w:i/>
          <w:iCs/>
          <w:sz w:val="18"/>
          <w:szCs w:val="18"/>
        </w:rPr>
        <w:t xml:space="preserve">There have also changes to the manual process of entering results onto play cricket which should not cause any issues but will look different and it is likely (but will not be apparent until the first day of the season) that there may be changes to the downloading of fixtures and results onto Play Cricket when using there scoring apps. </w:t>
      </w:r>
      <w:r w:rsidRPr="005530EC">
        <w:rPr>
          <w:rFonts w:ascii="Times New Roman" w:hAnsi="Times New Roman" w:cs="Times New Roman"/>
          <w:i/>
          <w:iCs/>
          <w:sz w:val="18"/>
          <w:szCs w:val="18"/>
          <w:u w:val="single"/>
        </w:rPr>
        <w:t>If you come across any issues, please let me know</w:t>
      </w:r>
    </w:p>
    <w:p w14:paraId="749FA1AF" w14:textId="77777777" w:rsidR="00AB526D" w:rsidRPr="005530EC" w:rsidRDefault="00AB526D" w:rsidP="00AB526D">
      <w:pPr>
        <w:pStyle w:val="NormalWeb"/>
        <w:rPr>
          <w:rFonts w:ascii="Times New Roman" w:hAnsi="Times New Roman" w:cs="Times New Roman"/>
          <w:i/>
          <w:iCs/>
          <w:sz w:val="18"/>
          <w:szCs w:val="18"/>
        </w:rPr>
      </w:pPr>
    </w:p>
    <w:p w14:paraId="2B0AAC83" w14:textId="77777777" w:rsidR="00AB526D" w:rsidRPr="005530EC" w:rsidRDefault="00AB526D" w:rsidP="00AB526D">
      <w:pPr>
        <w:pStyle w:val="NormalWeb"/>
        <w:rPr>
          <w:rFonts w:ascii="Times New Roman" w:hAnsi="Times New Roman" w:cs="Times New Roman"/>
          <w:i/>
          <w:iCs/>
          <w:sz w:val="18"/>
          <w:szCs w:val="18"/>
        </w:rPr>
      </w:pPr>
      <w:r w:rsidRPr="005530EC">
        <w:rPr>
          <w:rFonts w:ascii="Times New Roman" w:hAnsi="Times New Roman" w:cs="Times New Roman"/>
          <w:i/>
          <w:iCs/>
          <w:sz w:val="18"/>
          <w:szCs w:val="18"/>
        </w:rPr>
        <w:t>2 - Any changes to the published fixtures relating to 2</w:t>
      </w:r>
      <w:r w:rsidRPr="005530EC">
        <w:rPr>
          <w:rFonts w:ascii="Times New Roman" w:hAnsi="Times New Roman" w:cs="Times New Roman"/>
          <w:i/>
          <w:iCs/>
          <w:sz w:val="18"/>
          <w:szCs w:val="18"/>
          <w:vertAlign w:val="superscript"/>
        </w:rPr>
        <w:t>nd</w:t>
      </w:r>
      <w:r w:rsidRPr="005530EC">
        <w:rPr>
          <w:rFonts w:ascii="Times New Roman" w:hAnsi="Times New Roman" w:cs="Times New Roman"/>
          <w:i/>
          <w:iCs/>
          <w:sz w:val="18"/>
          <w:szCs w:val="18"/>
        </w:rPr>
        <w:t xml:space="preserve"> XI (for TBAs) and 3rd XI fixtures (because of ground share issues on Saturday or more likely Sunday) need to be agreed by both captains and confirmed in writing using the Fixture Rearrangement Request Form (as found on the website under Admin Docs / Fixtures / Fixture Rearrangement Form).3</w:t>
      </w:r>
    </w:p>
    <w:p w14:paraId="5388F3D5" w14:textId="77777777" w:rsidR="00AB526D" w:rsidRPr="005530EC" w:rsidRDefault="00AB526D" w:rsidP="00AB526D">
      <w:pPr>
        <w:pStyle w:val="NormalWeb"/>
        <w:rPr>
          <w:rFonts w:ascii="Times New Roman" w:hAnsi="Times New Roman" w:cs="Times New Roman"/>
          <w:i/>
          <w:iCs/>
          <w:sz w:val="18"/>
          <w:szCs w:val="18"/>
        </w:rPr>
      </w:pPr>
    </w:p>
    <w:p w14:paraId="47FF0ED7" w14:textId="77777777" w:rsidR="00AB526D" w:rsidRPr="005530EC" w:rsidRDefault="00AB526D" w:rsidP="00AB526D">
      <w:pPr>
        <w:pStyle w:val="NormalWeb"/>
        <w:rPr>
          <w:rFonts w:ascii="Times New Roman" w:hAnsi="Times New Roman" w:cs="Times New Roman"/>
          <w:i/>
          <w:iCs/>
          <w:sz w:val="18"/>
          <w:szCs w:val="18"/>
        </w:rPr>
      </w:pPr>
      <w:r w:rsidRPr="005530EC">
        <w:rPr>
          <w:rFonts w:ascii="Times New Roman" w:hAnsi="Times New Roman" w:cs="Times New Roman"/>
          <w:i/>
          <w:iCs/>
          <w:sz w:val="18"/>
          <w:szCs w:val="18"/>
        </w:rPr>
        <w:t>Rearranged Fixtures should be played before 1 August, unless approved by the Committee, so as not to have an adverse effect on Promotion / Relegation issues.</w:t>
      </w:r>
    </w:p>
    <w:p w14:paraId="1EE92D7E" w14:textId="77777777" w:rsidR="00AB526D" w:rsidRPr="005530EC" w:rsidRDefault="00AB526D" w:rsidP="00AB526D">
      <w:pPr>
        <w:pStyle w:val="NormalWeb"/>
        <w:rPr>
          <w:rFonts w:ascii="Times New Roman" w:hAnsi="Times New Roman" w:cs="Times New Roman"/>
          <w:i/>
          <w:iCs/>
          <w:sz w:val="18"/>
          <w:szCs w:val="18"/>
        </w:rPr>
      </w:pPr>
    </w:p>
    <w:p w14:paraId="7282F703" w14:textId="77777777" w:rsidR="00AB526D" w:rsidRPr="005530EC" w:rsidRDefault="00AB526D" w:rsidP="00AB526D">
      <w:pPr>
        <w:pStyle w:val="NormalWeb"/>
        <w:rPr>
          <w:rFonts w:ascii="Times New Roman" w:hAnsi="Times New Roman" w:cs="Times New Roman"/>
          <w:i/>
          <w:iCs/>
          <w:sz w:val="18"/>
          <w:szCs w:val="18"/>
        </w:rPr>
      </w:pPr>
      <w:r w:rsidRPr="005530EC">
        <w:rPr>
          <w:rFonts w:ascii="Times New Roman" w:hAnsi="Times New Roman" w:cs="Times New Roman"/>
          <w:i/>
          <w:iCs/>
          <w:sz w:val="18"/>
          <w:szCs w:val="18"/>
        </w:rPr>
        <w:t>3 - Cup Fixtures. Agreed Dates for T20 games should be notified in writing to myself with requests made well in advance to the MCUA for Umpires where applicable (not just a couple of days before as an afterthought).</w:t>
      </w:r>
    </w:p>
    <w:p w14:paraId="254B2FCB" w14:textId="77777777" w:rsidR="00AB526D" w:rsidRPr="005530EC" w:rsidRDefault="00AB526D" w:rsidP="00AB526D">
      <w:pPr>
        <w:pStyle w:val="NormalWeb"/>
        <w:rPr>
          <w:rFonts w:ascii="Times New Roman" w:hAnsi="Times New Roman" w:cs="Times New Roman"/>
          <w:i/>
          <w:iCs/>
          <w:sz w:val="18"/>
          <w:szCs w:val="18"/>
        </w:rPr>
      </w:pPr>
    </w:p>
    <w:p w14:paraId="1CC3C391" w14:textId="6165671A" w:rsidR="00AB526D" w:rsidRPr="005530EC" w:rsidRDefault="00AB526D" w:rsidP="00AB526D">
      <w:pPr>
        <w:pStyle w:val="NormalWeb"/>
        <w:rPr>
          <w:rFonts w:ascii="Times New Roman" w:hAnsi="Times New Roman" w:cs="Times New Roman"/>
          <w:i/>
          <w:iCs/>
          <w:sz w:val="18"/>
          <w:szCs w:val="18"/>
        </w:rPr>
      </w:pPr>
      <w:r w:rsidRPr="005530EC">
        <w:rPr>
          <w:rFonts w:ascii="Times New Roman" w:hAnsi="Times New Roman" w:cs="Times New Roman"/>
          <w:i/>
          <w:iCs/>
          <w:sz w:val="18"/>
          <w:szCs w:val="18"/>
        </w:rPr>
        <w:t>4 - Player eligibility for Sunday / Monday (and this year Jubilee Bank Holiday Thursday / Friday) league and cup fixtures revert to the 2020 (pre Covid) playing regulations and can be found on the website.”</w:t>
      </w:r>
    </w:p>
    <w:p w14:paraId="1D32612D" w14:textId="77777777" w:rsidR="00AB526D" w:rsidRPr="005530EC" w:rsidRDefault="00AB526D" w:rsidP="00AB526D">
      <w:pPr>
        <w:rPr>
          <w:rFonts w:ascii="Times New Roman" w:hAnsi="Times New Roman" w:cs="Times New Roman"/>
          <w:sz w:val="20"/>
          <w:szCs w:val="20"/>
        </w:rPr>
      </w:pPr>
    </w:p>
    <w:p w14:paraId="30C6CA79" w14:textId="77777777" w:rsidR="00AB526D" w:rsidRPr="005530EC" w:rsidRDefault="00AB526D" w:rsidP="00AB526D">
      <w:pPr>
        <w:rPr>
          <w:rFonts w:ascii="Times New Roman" w:hAnsi="Times New Roman" w:cs="Times New Roman"/>
          <w:i/>
          <w:iCs/>
          <w:sz w:val="18"/>
          <w:szCs w:val="18"/>
        </w:rPr>
      </w:pPr>
      <w:r w:rsidRPr="005530EC">
        <w:rPr>
          <w:rFonts w:ascii="Times New Roman" w:hAnsi="Times New Roman" w:cs="Times New Roman"/>
          <w:i/>
          <w:iCs/>
          <w:sz w:val="18"/>
          <w:szCs w:val="18"/>
        </w:rPr>
        <w:t>Registrations</w:t>
      </w:r>
    </w:p>
    <w:p w14:paraId="5552569A" w14:textId="77777777" w:rsidR="00AB526D" w:rsidRPr="005530EC" w:rsidRDefault="00AB526D" w:rsidP="00AB526D">
      <w:pPr>
        <w:rPr>
          <w:rFonts w:ascii="Times New Roman" w:hAnsi="Times New Roman" w:cs="Times New Roman"/>
          <w:b/>
          <w:bCs/>
          <w:sz w:val="20"/>
          <w:szCs w:val="20"/>
        </w:rPr>
      </w:pPr>
    </w:p>
    <w:p w14:paraId="52D13932" w14:textId="77777777" w:rsidR="00AB526D" w:rsidRPr="005530EC" w:rsidRDefault="00AB526D" w:rsidP="00AB526D">
      <w:pPr>
        <w:rPr>
          <w:rFonts w:ascii="Times New Roman" w:hAnsi="Times New Roman" w:cs="Times New Roman"/>
          <w:sz w:val="20"/>
          <w:szCs w:val="20"/>
        </w:rPr>
      </w:pPr>
      <w:r w:rsidRPr="005530EC">
        <w:rPr>
          <w:rFonts w:ascii="Times New Roman" w:hAnsi="Times New Roman" w:cs="Times New Roman"/>
          <w:sz w:val="20"/>
          <w:szCs w:val="20"/>
        </w:rPr>
        <w:t>Again Rob Durand had sent a detailed report and ES again read this to the meeting</w:t>
      </w:r>
    </w:p>
    <w:p w14:paraId="3F8C188B" w14:textId="77777777" w:rsidR="00AB526D" w:rsidRPr="005530EC" w:rsidRDefault="00AB526D" w:rsidP="00AB526D">
      <w:pPr>
        <w:rPr>
          <w:rFonts w:ascii="Times New Roman" w:hAnsi="Times New Roman" w:cs="Times New Roman"/>
          <w:sz w:val="20"/>
          <w:szCs w:val="20"/>
        </w:rPr>
      </w:pPr>
    </w:p>
    <w:p w14:paraId="7C965D1E" w14:textId="77777777" w:rsidR="00AB526D" w:rsidRPr="005530EC" w:rsidRDefault="00AB526D" w:rsidP="00AB526D">
      <w:pPr>
        <w:pStyle w:val="NormalWeb"/>
        <w:rPr>
          <w:rFonts w:ascii="Times New Roman" w:hAnsi="Times New Roman" w:cs="Times New Roman"/>
          <w:i/>
          <w:iCs/>
          <w:sz w:val="18"/>
          <w:szCs w:val="18"/>
        </w:rPr>
      </w:pPr>
      <w:r w:rsidRPr="005530EC">
        <w:rPr>
          <w:rFonts w:ascii="Times New Roman" w:hAnsi="Times New Roman" w:cs="Times New Roman"/>
          <w:i/>
          <w:iCs/>
          <w:sz w:val="18"/>
          <w:szCs w:val="18"/>
        </w:rPr>
        <w:t>“1 - Thank you for sight of the early Registrations and supporting paperwork.</w:t>
      </w:r>
    </w:p>
    <w:p w14:paraId="2F7F32D3" w14:textId="77777777" w:rsidR="00AB526D" w:rsidRPr="005530EC" w:rsidRDefault="00AB526D" w:rsidP="00AB526D">
      <w:pPr>
        <w:pStyle w:val="NormalWeb"/>
        <w:rPr>
          <w:rFonts w:ascii="Times New Roman" w:hAnsi="Times New Roman" w:cs="Times New Roman"/>
          <w:i/>
          <w:iCs/>
          <w:sz w:val="18"/>
          <w:szCs w:val="18"/>
        </w:rPr>
      </w:pPr>
    </w:p>
    <w:p w14:paraId="3DCD83EC" w14:textId="77777777" w:rsidR="00AB526D" w:rsidRPr="005530EC" w:rsidRDefault="00AB526D" w:rsidP="00AB526D">
      <w:pPr>
        <w:pStyle w:val="NormalWeb"/>
        <w:rPr>
          <w:rFonts w:ascii="Times New Roman" w:hAnsi="Times New Roman" w:cs="Times New Roman"/>
          <w:i/>
          <w:iCs/>
          <w:sz w:val="18"/>
          <w:szCs w:val="18"/>
        </w:rPr>
      </w:pPr>
      <w:r w:rsidRPr="005530EC">
        <w:rPr>
          <w:rFonts w:ascii="Times New Roman" w:hAnsi="Times New Roman" w:cs="Times New Roman"/>
          <w:i/>
          <w:iCs/>
          <w:sz w:val="18"/>
          <w:szCs w:val="18"/>
        </w:rPr>
        <w:t>2 - All registrations need to made through Play Cricket system which again has changed slightly over the winter</w:t>
      </w:r>
    </w:p>
    <w:p w14:paraId="104AC237" w14:textId="77777777" w:rsidR="00AB526D" w:rsidRPr="005530EC" w:rsidRDefault="00AB526D" w:rsidP="00AB526D">
      <w:pPr>
        <w:pStyle w:val="NormalWeb"/>
        <w:rPr>
          <w:rFonts w:ascii="Times New Roman" w:hAnsi="Times New Roman" w:cs="Times New Roman"/>
          <w:i/>
          <w:iCs/>
          <w:sz w:val="18"/>
          <w:szCs w:val="18"/>
        </w:rPr>
      </w:pPr>
    </w:p>
    <w:p w14:paraId="1F09646A" w14:textId="77777777" w:rsidR="00AB526D" w:rsidRPr="005530EC" w:rsidRDefault="00AB526D" w:rsidP="00AB526D">
      <w:pPr>
        <w:pStyle w:val="NormalWeb"/>
        <w:rPr>
          <w:rFonts w:ascii="Times New Roman" w:hAnsi="Times New Roman" w:cs="Times New Roman"/>
          <w:i/>
          <w:iCs/>
          <w:sz w:val="18"/>
          <w:szCs w:val="18"/>
        </w:rPr>
      </w:pPr>
      <w:r w:rsidRPr="005530EC">
        <w:rPr>
          <w:rFonts w:ascii="Times New Roman" w:hAnsi="Times New Roman" w:cs="Times New Roman"/>
          <w:i/>
          <w:iCs/>
          <w:sz w:val="18"/>
          <w:szCs w:val="18"/>
        </w:rPr>
        <w:t>3 - For 1</w:t>
      </w:r>
      <w:r w:rsidRPr="005530EC">
        <w:rPr>
          <w:rFonts w:ascii="Times New Roman" w:hAnsi="Times New Roman" w:cs="Times New Roman"/>
          <w:i/>
          <w:iCs/>
          <w:sz w:val="18"/>
          <w:szCs w:val="18"/>
          <w:vertAlign w:val="superscript"/>
        </w:rPr>
        <w:t>st</w:t>
      </w:r>
      <w:r w:rsidRPr="005530EC">
        <w:rPr>
          <w:rFonts w:ascii="Times New Roman" w:hAnsi="Times New Roman" w:cs="Times New Roman"/>
          <w:i/>
          <w:iCs/>
          <w:sz w:val="18"/>
          <w:szCs w:val="18"/>
        </w:rPr>
        <w:t xml:space="preserve">  and 2</w:t>
      </w:r>
      <w:r w:rsidRPr="005530EC">
        <w:rPr>
          <w:rFonts w:ascii="Times New Roman" w:hAnsi="Times New Roman" w:cs="Times New Roman"/>
          <w:i/>
          <w:iCs/>
          <w:sz w:val="18"/>
          <w:szCs w:val="18"/>
          <w:vertAlign w:val="superscript"/>
        </w:rPr>
        <w:t>nd</w:t>
      </w:r>
      <w:r w:rsidRPr="005530EC">
        <w:rPr>
          <w:rFonts w:ascii="Times New Roman" w:hAnsi="Times New Roman" w:cs="Times New Roman"/>
          <w:i/>
          <w:iCs/>
          <w:sz w:val="18"/>
          <w:szCs w:val="18"/>
        </w:rPr>
        <w:t xml:space="preserve">  XI new registrations or transfers, the deadline for entering the players details on Play Cricket is 12.00 noon on Wednesday before the 1st game which is 20</w:t>
      </w:r>
      <w:r w:rsidRPr="005530EC">
        <w:rPr>
          <w:rFonts w:ascii="Times New Roman" w:hAnsi="Times New Roman" w:cs="Times New Roman"/>
          <w:i/>
          <w:iCs/>
          <w:sz w:val="18"/>
          <w:szCs w:val="18"/>
          <w:vertAlign w:val="superscript"/>
        </w:rPr>
        <w:t>th</w:t>
      </w:r>
      <w:r w:rsidRPr="005530EC">
        <w:rPr>
          <w:rFonts w:ascii="Times New Roman" w:hAnsi="Times New Roman" w:cs="Times New Roman"/>
          <w:i/>
          <w:iCs/>
          <w:sz w:val="18"/>
          <w:szCs w:val="18"/>
        </w:rPr>
        <w:t xml:space="preserve">  April with supporting paperwork sent the same day.</w:t>
      </w:r>
    </w:p>
    <w:p w14:paraId="465E0555" w14:textId="77777777" w:rsidR="00AB526D" w:rsidRPr="005530EC" w:rsidRDefault="00AB526D" w:rsidP="00AB526D">
      <w:pPr>
        <w:pStyle w:val="NormalWeb"/>
        <w:rPr>
          <w:rFonts w:ascii="Times New Roman" w:hAnsi="Times New Roman" w:cs="Times New Roman"/>
          <w:i/>
          <w:iCs/>
          <w:sz w:val="18"/>
          <w:szCs w:val="18"/>
        </w:rPr>
      </w:pPr>
    </w:p>
    <w:p w14:paraId="1FFF6B04" w14:textId="77777777" w:rsidR="00AB526D" w:rsidRPr="005530EC" w:rsidRDefault="00AB526D" w:rsidP="00AB526D">
      <w:pPr>
        <w:pStyle w:val="NormalWeb"/>
        <w:rPr>
          <w:rFonts w:ascii="Times New Roman" w:hAnsi="Times New Roman" w:cs="Times New Roman"/>
          <w:i/>
          <w:iCs/>
          <w:sz w:val="18"/>
          <w:szCs w:val="18"/>
        </w:rPr>
      </w:pPr>
      <w:r w:rsidRPr="005530EC">
        <w:rPr>
          <w:rFonts w:ascii="Times New Roman" w:hAnsi="Times New Roman" w:cs="Times New Roman"/>
          <w:i/>
          <w:iCs/>
          <w:sz w:val="18"/>
          <w:szCs w:val="18"/>
        </w:rPr>
        <w:t>4 - 3</w:t>
      </w:r>
      <w:r w:rsidRPr="005530EC">
        <w:rPr>
          <w:rFonts w:ascii="Times New Roman" w:hAnsi="Times New Roman" w:cs="Times New Roman"/>
          <w:i/>
          <w:iCs/>
          <w:sz w:val="18"/>
          <w:szCs w:val="18"/>
          <w:vertAlign w:val="superscript"/>
        </w:rPr>
        <w:t>rd</w:t>
      </w:r>
      <w:r w:rsidRPr="005530EC">
        <w:rPr>
          <w:rFonts w:ascii="Times New Roman" w:hAnsi="Times New Roman" w:cs="Times New Roman"/>
          <w:i/>
          <w:iCs/>
          <w:sz w:val="18"/>
          <w:szCs w:val="18"/>
        </w:rPr>
        <w:t xml:space="preserve"> XI players continue to have a 48 hour grace after the completion of the game to register new players. If you are calling up a player late on the day to fill a vacancy then get him to also complete a registration form so have a stock of forms with you. </w:t>
      </w:r>
    </w:p>
    <w:p w14:paraId="24B949D4" w14:textId="77777777" w:rsidR="00AB526D" w:rsidRPr="005530EC" w:rsidRDefault="00AB526D" w:rsidP="00AB526D">
      <w:pPr>
        <w:pStyle w:val="NormalWeb"/>
        <w:rPr>
          <w:rFonts w:ascii="Times New Roman" w:hAnsi="Times New Roman" w:cs="Times New Roman"/>
          <w:i/>
          <w:iCs/>
          <w:sz w:val="18"/>
          <w:szCs w:val="18"/>
        </w:rPr>
      </w:pPr>
    </w:p>
    <w:p w14:paraId="11397422" w14:textId="77777777" w:rsidR="0082657E" w:rsidRPr="005530EC" w:rsidRDefault="0082657E" w:rsidP="00AB526D">
      <w:pPr>
        <w:pStyle w:val="NormalWeb"/>
        <w:rPr>
          <w:rFonts w:ascii="Times New Roman" w:hAnsi="Times New Roman" w:cs="Times New Roman"/>
          <w:i/>
          <w:iCs/>
          <w:sz w:val="18"/>
          <w:szCs w:val="18"/>
        </w:rPr>
      </w:pPr>
    </w:p>
    <w:p w14:paraId="73520787" w14:textId="40A83D03" w:rsidR="00AB526D" w:rsidRPr="005530EC" w:rsidRDefault="00AB526D" w:rsidP="00AB526D">
      <w:pPr>
        <w:pStyle w:val="NormalWeb"/>
        <w:rPr>
          <w:rFonts w:ascii="Times New Roman" w:hAnsi="Times New Roman" w:cs="Times New Roman"/>
          <w:i/>
          <w:iCs/>
          <w:sz w:val="18"/>
          <w:szCs w:val="18"/>
        </w:rPr>
      </w:pPr>
      <w:r w:rsidRPr="005530EC">
        <w:rPr>
          <w:rFonts w:ascii="Times New Roman" w:hAnsi="Times New Roman" w:cs="Times New Roman"/>
          <w:i/>
          <w:iCs/>
          <w:sz w:val="18"/>
          <w:szCs w:val="18"/>
        </w:rPr>
        <w:t xml:space="preserve">Overseas Players </w:t>
      </w:r>
    </w:p>
    <w:p w14:paraId="2CF7CB1E" w14:textId="77777777" w:rsidR="00AB526D" w:rsidRPr="005530EC" w:rsidRDefault="00AB526D" w:rsidP="00AB526D">
      <w:pPr>
        <w:pStyle w:val="NormalWeb"/>
        <w:rPr>
          <w:rFonts w:ascii="Times New Roman" w:hAnsi="Times New Roman" w:cs="Times New Roman"/>
          <w:i/>
          <w:iCs/>
          <w:sz w:val="18"/>
          <w:szCs w:val="18"/>
        </w:rPr>
      </w:pPr>
    </w:p>
    <w:p w14:paraId="39380827" w14:textId="77777777" w:rsidR="00AB526D" w:rsidRPr="005530EC" w:rsidRDefault="00AB526D" w:rsidP="00AB526D">
      <w:pPr>
        <w:pStyle w:val="NormalWeb"/>
        <w:rPr>
          <w:rFonts w:ascii="Times New Roman" w:hAnsi="Times New Roman" w:cs="Times New Roman"/>
          <w:i/>
          <w:iCs/>
          <w:sz w:val="18"/>
          <w:szCs w:val="18"/>
        </w:rPr>
      </w:pPr>
      <w:r w:rsidRPr="005530EC">
        <w:rPr>
          <w:rFonts w:ascii="Times New Roman" w:hAnsi="Times New Roman" w:cs="Times New Roman"/>
          <w:i/>
          <w:iCs/>
          <w:sz w:val="18"/>
          <w:szCs w:val="18"/>
        </w:rPr>
        <w:t>A list of new overseas players is being / has been posted to the website and the clubs are being contacted over any missing paperwork that is still required (mostly Visa copies which may not be available until the player actually arrives).”</w:t>
      </w:r>
    </w:p>
    <w:p w14:paraId="3DAAEB50" w14:textId="77777777" w:rsidR="00802BAE" w:rsidRPr="005530EC" w:rsidRDefault="00802BAE" w:rsidP="00AB526D">
      <w:pPr>
        <w:rPr>
          <w:rFonts w:ascii="Times New Roman" w:hAnsi="Times New Roman" w:cs="Times New Roman"/>
          <w:color w:val="000000" w:themeColor="text1"/>
          <w:sz w:val="20"/>
          <w:szCs w:val="20"/>
        </w:rPr>
      </w:pPr>
    </w:p>
    <w:p w14:paraId="1AD82143" w14:textId="57076537" w:rsidR="00AB526D" w:rsidRPr="005530EC" w:rsidRDefault="00AB526D" w:rsidP="00AB526D">
      <w:pPr>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 xml:space="preserve">JW continued; the clubs had voted 26/10 at the AGM in favour of making </w:t>
      </w:r>
      <w:r w:rsidR="005E1A9B">
        <w:rPr>
          <w:rFonts w:ascii="Times New Roman" w:hAnsi="Times New Roman" w:cs="Times New Roman"/>
          <w:color w:val="000000" w:themeColor="text1"/>
          <w:sz w:val="20"/>
          <w:szCs w:val="20"/>
        </w:rPr>
        <w:t>it not compulsory for clubs to provide</w:t>
      </w:r>
      <w:r w:rsidRPr="005530EC">
        <w:rPr>
          <w:rFonts w:ascii="Times New Roman" w:hAnsi="Times New Roman" w:cs="Times New Roman"/>
          <w:color w:val="000000" w:themeColor="text1"/>
          <w:sz w:val="20"/>
          <w:szCs w:val="20"/>
        </w:rPr>
        <w:t xml:space="preserve"> Teas in 2022. This would mean Teas provision would be exactly the same as that which had been in place in season 2021. If clubs wanted to provide them they could do so</w:t>
      </w:r>
      <w:r w:rsidR="005E1A9B">
        <w:rPr>
          <w:rFonts w:ascii="Times New Roman" w:hAnsi="Times New Roman" w:cs="Times New Roman"/>
          <w:color w:val="000000" w:themeColor="text1"/>
          <w:sz w:val="20"/>
          <w:szCs w:val="20"/>
        </w:rPr>
        <w:t xml:space="preserve"> and</w:t>
      </w:r>
      <w:r w:rsidRPr="005530EC">
        <w:rPr>
          <w:rFonts w:ascii="Times New Roman" w:hAnsi="Times New Roman" w:cs="Times New Roman"/>
          <w:color w:val="000000" w:themeColor="text1"/>
          <w:sz w:val="20"/>
          <w:szCs w:val="20"/>
        </w:rPr>
        <w:t xml:space="preserve"> they could charge for doing this but they would need to contact the opposition to advise them of what they were doing</w:t>
      </w:r>
      <w:r w:rsidR="005E1A9B">
        <w:rPr>
          <w:rFonts w:ascii="Times New Roman" w:hAnsi="Times New Roman" w:cs="Times New Roman"/>
          <w:color w:val="000000" w:themeColor="text1"/>
          <w:sz w:val="20"/>
          <w:szCs w:val="20"/>
        </w:rPr>
        <w:t>.</w:t>
      </w:r>
    </w:p>
    <w:p w14:paraId="5744FF33" w14:textId="0CFF209F" w:rsidR="00AB526D" w:rsidRPr="005530EC" w:rsidRDefault="00AB526D" w:rsidP="00AB526D">
      <w:pPr>
        <w:rPr>
          <w:rFonts w:ascii="Times New Roman" w:hAnsi="Times New Roman" w:cs="Times New Roman"/>
          <w:color w:val="000000" w:themeColor="text1"/>
          <w:sz w:val="20"/>
          <w:szCs w:val="20"/>
        </w:rPr>
      </w:pPr>
    </w:p>
    <w:p w14:paraId="3898368E" w14:textId="3B877077" w:rsidR="00AB526D" w:rsidRPr="005530EC" w:rsidRDefault="00AB526D" w:rsidP="00AB526D">
      <w:pPr>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 xml:space="preserve">What clubs had to do during the Tea interval was to provide players and umpires with a hot drink of tea or coffee. </w:t>
      </w:r>
      <w:r w:rsidR="005E1A9B">
        <w:rPr>
          <w:rFonts w:ascii="Times New Roman" w:hAnsi="Times New Roman" w:cs="Times New Roman"/>
          <w:color w:val="000000" w:themeColor="text1"/>
          <w:sz w:val="20"/>
          <w:szCs w:val="20"/>
        </w:rPr>
        <w:t>U</w:t>
      </w:r>
      <w:r w:rsidRPr="005530EC">
        <w:rPr>
          <w:rFonts w:ascii="Times New Roman" w:hAnsi="Times New Roman" w:cs="Times New Roman"/>
          <w:color w:val="000000" w:themeColor="text1"/>
          <w:sz w:val="20"/>
          <w:szCs w:val="20"/>
        </w:rPr>
        <w:t>mpires should not have to ask that this should be provided. These drinks would be provided free, the costs would be small and would balance out over the season with H/A games.</w:t>
      </w:r>
    </w:p>
    <w:p w14:paraId="1EEF3F9C" w14:textId="77777777" w:rsidR="00AB526D" w:rsidRPr="005530EC" w:rsidRDefault="00AB526D" w:rsidP="00AB526D">
      <w:pPr>
        <w:rPr>
          <w:rFonts w:ascii="Times New Roman" w:hAnsi="Times New Roman" w:cs="Times New Roman"/>
          <w:color w:val="000000" w:themeColor="text1"/>
          <w:sz w:val="20"/>
          <w:szCs w:val="20"/>
        </w:rPr>
      </w:pPr>
    </w:p>
    <w:p w14:paraId="3293261D" w14:textId="63F04B4E" w:rsidR="00AB526D" w:rsidRPr="005530EC" w:rsidRDefault="00AB526D" w:rsidP="00AB526D">
      <w:pPr>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Liverpool CC clarified that 2</w:t>
      </w:r>
      <w:r w:rsidRPr="005530EC">
        <w:rPr>
          <w:rFonts w:ascii="Times New Roman" w:hAnsi="Times New Roman" w:cs="Times New Roman"/>
          <w:color w:val="000000" w:themeColor="text1"/>
          <w:sz w:val="20"/>
          <w:szCs w:val="20"/>
          <w:vertAlign w:val="superscript"/>
        </w:rPr>
        <w:t>nd</w:t>
      </w:r>
      <w:r w:rsidRPr="005530EC">
        <w:rPr>
          <w:rFonts w:ascii="Times New Roman" w:hAnsi="Times New Roman" w:cs="Times New Roman"/>
          <w:color w:val="000000" w:themeColor="text1"/>
          <w:sz w:val="20"/>
          <w:szCs w:val="20"/>
        </w:rPr>
        <w:t xml:space="preserve"> XIs would not be starting at 12.00 </w:t>
      </w:r>
      <w:r w:rsidR="00802BAE" w:rsidRPr="005530EC">
        <w:rPr>
          <w:rFonts w:ascii="Times New Roman" w:hAnsi="Times New Roman" w:cs="Times New Roman"/>
          <w:color w:val="000000" w:themeColor="text1"/>
          <w:sz w:val="20"/>
          <w:szCs w:val="20"/>
        </w:rPr>
        <w:t>noon;</w:t>
      </w:r>
      <w:r w:rsidRPr="005530EC">
        <w:rPr>
          <w:rFonts w:ascii="Times New Roman" w:hAnsi="Times New Roman" w:cs="Times New Roman"/>
          <w:color w:val="000000" w:themeColor="text1"/>
          <w:sz w:val="20"/>
          <w:szCs w:val="20"/>
        </w:rPr>
        <w:t xml:space="preserve"> it was confirmed that this was the case they would start an hour earlier </w:t>
      </w:r>
      <w:r w:rsidR="00802BAE" w:rsidRPr="005530EC">
        <w:rPr>
          <w:rFonts w:ascii="Times New Roman" w:hAnsi="Times New Roman" w:cs="Times New Roman"/>
          <w:color w:val="000000" w:themeColor="text1"/>
          <w:sz w:val="20"/>
          <w:szCs w:val="20"/>
        </w:rPr>
        <w:t xml:space="preserve">“for them” </w:t>
      </w:r>
      <w:r w:rsidRPr="005530EC">
        <w:rPr>
          <w:rFonts w:ascii="Times New Roman" w:hAnsi="Times New Roman" w:cs="Times New Roman"/>
          <w:color w:val="000000" w:themeColor="text1"/>
          <w:sz w:val="20"/>
          <w:szCs w:val="20"/>
        </w:rPr>
        <w:t>i.e. at 12.45 pm.</w:t>
      </w:r>
    </w:p>
    <w:p w14:paraId="5AC300DB" w14:textId="77777777" w:rsidR="00AB526D" w:rsidRPr="005530EC" w:rsidRDefault="00AB526D" w:rsidP="00AB526D">
      <w:pPr>
        <w:rPr>
          <w:rFonts w:ascii="Times New Roman" w:hAnsi="Times New Roman" w:cs="Times New Roman"/>
          <w:color w:val="000000" w:themeColor="text1"/>
          <w:sz w:val="20"/>
          <w:szCs w:val="20"/>
        </w:rPr>
      </w:pPr>
    </w:p>
    <w:p w14:paraId="5B270F07" w14:textId="6662BD63" w:rsidR="00B30A18" w:rsidRPr="005530EC" w:rsidRDefault="00B30A18" w:rsidP="00254C81">
      <w:pPr>
        <w:pStyle w:val="ListParagraph"/>
        <w:numPr>
          <w:ilvl w:val="0"/>
          <w:numId w:val="24"/>
        </w:numPr>
        <w:rPr>
          <w:rFonts w:ascii="Times New Roman" w:hAnsi="Times New Roman" w:cs="Times New Roman"/>
          <w:b/>
          <w:bCs/>
          <w:color w:val="000000" w:themeColor="text1"/>
          <w:sz w:val="20"/>
          <w:szCs w:val="20"/>
        </w:rPr>
      </w:pPr>
      <w:r w:rsidRPr="005530EC">
        <w:rPr>
          <w:rFonts w:ascii="Times New Roman" w:hAnsi="Times New Roman" w:cs="Times New Roman"/>
          <w:b/>
          <w:bCs/>
          <w:color w:val="000000" w:themeColor="text1"/>
          <w:sz w:val="20"/>
          <w:szCs w:val="20"/>
        </w:rPr>
        <w:t xml:space="preserve">Club &amp; Ground Inspections </w:t>
      </w:r>
    </w:p>
    <w:p w14:paraId="4C999840" w14:textId="77777777" w:rsidR="00AB526D" w:rsidRPr="005530EC" w:rsidRDefault="00B30A18" w:rsidP="00254C81">
      <w:pPr>
        <w:pStyle w:val="ListParagraph"/>
        <w:ind w:left="0"/>
        <w:rPr>
          <w:rFonts w:ascii="Times New Roman" w:hAnsi="Times New Roman" w:cs="Times New Roman"/>
          <w:b/>
          <w:bCs/>
          <w:color w:val="000000" w:themeColor="text1"/>
          <w:sz w:val="20"/>
          <w:szCs w:val="20"/>
        </w:rPr>
      </w:pPr>
      <w:r w:rsidRPr="005530EC">
        <w:rPr>
          <w:rFonts w:ascii="Times New Roman" w:hAnsi="Times New Roman" w:cs="Times New Roman"/>
          <w:b/>
          <w:bCs/>
          <w:color w:val="000000" w:themeColor="text1"/>
          <w:sz w:val="20"/>
          <w:szCs w:val="20"/>
        </w:rPr>
        <w:t xml:space="preserve">  </w:t>
      </w:r>
    </w:p>
    <w:p w14:paraId="5E1597D3" w14:textId="77777777" w:rsidR="00AB526D" w:rsidRPr="005530EC" w:rsidRDefault="00AB526D" w:rsidP="00254C81">
      <w:pPr>
        <w:pStyle w:val="ListParagraph"/>
        <w:ind w:left="0"/>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 xml:space="preserve">JW introduced Jim Hathaway the L&amp;DCC  Club and Ground chair to the meeting. </w:t>
      </w:r>
    </w:p>
    <w:p w14:paraId="0E3A31EC" w14:textId="77777777" w:rsidR="00AB526D" w:rsidRPr="005530EC" w:rsidRDefault="00AB526D" w:rsidP="00254C81">
      <w:pPr>
        <w:pStyle w:val="ListParagraph"/>
        <w:ind w:left="0"/>
        <w:rPr>
          <w:rFonts w:ascii="Times New Roman" w:hAnsi="Times New Roman" w:cs="Times New Roman"/>
          <w:color w:val="000000" w:themeColor="text1"/>
          <w:sz w:val="20"/>
          <w:szCs w:val="20"/>
        </w:rPr>
      </w:pPr>
    </w:p>
    <w:p w14:paraId="561FF316" w14:textId="75686520" w:rsidR="00AB526D" w:rsidRPr="005530EC" w:rsidRDefault="00AB526D" w:rsidP="00254C81">
      <w:pPr>
        <w:pStyle w:val="ListParagraph"/>
        <w:ind w:left="0"/>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JH shared what a pleasure it was to do his job and thanked all clubs for their strong support.</w:t>
      </w:r>
      <w:r w:rsidR="00B30A18" w:rsidRPr="005530EC">
        <w:rPr>
          <w:rFonts w:ascii="Times New Roman" w:hAnsi="Times New Roman" w:cs="Times New Roman"/>
          <w:color w:val="000000" w:themeColor="text1"/>
          <w:sz w:val="20"/>
          <w:szCs w:val="20"/>
        </w:rPr>
        <w:t xml:space="preserve"> </w:t>
      </w:r>
    </w:p>
    <w:p w14:paraId="5708046E" w14:textId="77777777" w:rsidR="00AB526D" w:rsidRPr="005530EC" w:rsidRDefault="00AB526D" w:rsidP="00254C81">
      <w:pPr>
        <w:pStyle w:val="ListParagraph"/>
        <w:ind w:left="0"/>
        <w:rPr>
          <w:rFonts w:ascii="Times New Roman" w:hAnsi="Times New Roman" w:cs="Times New Roman"/>
          <w:color w:val="000000" w:themeColor="text1"/>
          <w:sz w:val="20"/>
          <w:szCs w:val="20"/>
        </w:rPr>
      </w:pPr>
    </w:p>
    <w:p w14:paraId="047866DF" w14:textId="578845ED" w:rsidR="00B30A18" w:rsidRPr="005530EC" w:rsidRDefault="00AB526D" w:rsidP="00254C81">
      <w:pPr>
        <w:pStyle w:val="ListParagraph"/>
        <w:ind w:left="0"/>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He ran through the details of his end of season report which was based on all the data that had been collected during the season from the umpires report cards. Producing this summary at the end of the season was a long job and</w:t>
      </w:r>
      <w:r w:rsidR="00B30A18" w:rsidRPr="005530EC">
        <w:rPr>
          <w:rFonts w:ascii="Times New Roman" w:hAnsi="Times New Roman" w:cs="Times New Roman"/>
          <w:color w:val="000000" w:themeColor="text1"/>
          <w:sz w:val="20"/>
          <w:szCs w:val="20"/>
        </w:rPr>
        <w:t xml:space="preserve"> </w:t>
      </w:r>
      <w:r w:rsidR="00802BAE" w:rsidRPr="005530EC">
        <w:rPr>
          <w:rFonts w:ascii="Times New Roman" w:hAnsi="Times New Roman" w:cs="Times New Roman"/>
          <w:color w:val="000000" w:themeColor="text1"/>
          <w:sz w:val="20"/>
          <w:szCs w:val="20"/>
        </w:rPr>
        <w:t>i</w:t>
      </w:r>
      <w:r w:rsidRPr="005530EC">
        <w:rPr>
          <w:rFonts w:ascii="Times New Roman" w:hAnsi="Times New Roman" w:cs="Times New Roman"/>
          <w:color w:val="000000" w:themeColor="text1"/>
          <w:sz w:val="20"/>
          <w:szCs w:val="20"/>
        </w:rPr>
        <w:t>t was hoped that it would be possible in 2022 to make use of this information earlier in the season if trends were developing</w:t>
      </w:r>
      <w:r w:rsidR="00802BAE" w:rsidRPr="005530EC">
        <w:rPr>
          <w:rFonts w:ascii="Times New Roman" w:hAnsi="Times New Roman" w:cs="Times New Roman"/>
          <w:color w:val="000000" w:themeColor="text1"/>
          <w:sz w:val="20"/>
          <w:szCs w:val="20"/>
        </w:rPr>
        <w:t xml:space="preserve">, knowledge of which </w:t>
      </w:r>
      <w:r w:rsidRPr="005530EC">
        <w:rPr>
          <w:rFonts w:ascii="Times New Roman" w:hAnsi="Times New Roman" w:cs="Times New Roman"/>
          <w:color w:val="000000" w:themeColor="text1"/>
          <w:sz w:val="20"/>
          <w:szCs w:val="20"/>
        </w:rPr>
        <w:t xml:space="preserve">would be useful to start to deal with </w:t>
      </w:r>
      <w:r w:rsidRPr="005530EC">
        <w:rPr>
          <w:rFonts w:ascii="Times New Roman" w:hAnsi="Times New Roman" w:cs="Times New Roman"/>
          <w:i/>
          <w:iCs/>
          <w:color w:val="000000" w:themeColor="text1"/>
          <w:sz w:val="20"/>
          <w:szCs w:val="20"/>
        </w:rPr>
        <w:t>before the end of the season</w:t>
      </w:r>
      <w:r w:rsidRPr="005530EC">
        <w:rPr>
          <w:rFonts w:ascii="Times New Roman" w:hAnsi="Times New Roman" w:cs="Times New Roman"/>
          <w:color w:val="000000" w:themeColor="text1"/>
          <w:sz w:val="20"/>
          <w:szCs w:val="20"/>
        </w:rPr>
        <w:t>. JH gave a specific example in respect of “Respect for Opposition” marks by his own club Formby CC. An early intervention had produced a beneficial change, sadly this had not been maintained for as long as JH would have wished but it</w:t>
      </w:r>
      <w:r w:rsidR="00802BAE" w:rsidRPr="005530EC">
        <w:rPr>
          <w:rFonts w:ascii="Times New Roman" w:hAnsi="Times New Roman" w:cs="Times New Roman"/>
          <w:color w:val="000000" w:themeColor="text1"/>
          <w:sz w:val="20"/>
          <w:szCs w:val="20"/>
        </w:rPr>
        <w:t xml:space="preserve"> had been</w:t>
      </w:r>
      <w:r w:rsidRPr="005530EC">
        <w:rPr>
          <w:rFonts w:ascii="Times New Roman" w:hAnsi="Times New Roman" w:cs="Times New Roman"/>
          <w:color w:val="000000" w:themeColor="text1"/>
          <w:sz w:val="20"/>
          <w:szCs w:val="20"/>
        </w:rPr>
        <w:t xml:space="preserve"> worth trying.</w:t>
      </w:r>
    </w:p>
    <w:p w14:paraId="6D974F04" w14:textId="60BF43AA" w:rsidR="00AB526D" w:rsidRPr="005530EC" w:rsidRDefault="00AB526D" w:rsidP="00254C81">
      <w:pPr>
        <w:pStyle w:val="ListParagraph"/>
        <w:ind w:left="0"/>
        <w:rPr>
          <w:rFonts w:ascii="Times New Roman" w:hAnsi="Times New Roman" w:cs="Times New Roman"/>
          <w:color w:val="000000" w:themeColor="text1"/>
          <w:sz w:val="20"/>
          <w:szCs w:val="20"/>
        </w:rPr>
      </w:pPr>
    </w:p>
    <w:p w14:paraId="2493AA4D" w14:textId="387536C4" w:rsidR="00AB526D" w:rsidRPr="005530EC" w:rsidRDefault="00AB526D" w:rsidP="00254C81">
      <w:pPr>
        <w:pStyle w:val="ListParagraph"/>
        <w:ind w:left="0"/>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JH read out a full list of all the clubs that he had already visited</w:t>
      </w:r>
      <w:r w:rsidR="00802BAE" w:rsidRPr="005530EC">
        <w:rPr>
          <w:rFonts w:ascii="Times New Roman" w:hAnsi="Times New Roman" w:cs="Times New Roman"/>
          <w:color w:val="000000" w:themeColor="text1"/>
          <w:sz w:val="20"/>
          <w:szCs w:val="20"/>
        </w:rPr>
        <w:t xml:space="preserve"> at speed</w:t>
      </w:r>
      <w:r w:rsidRPr="005530EC">
        <w:rPr>
          <w:rFonts w:ascii="Times New Roman" w:hAnsi="Times New Roman" w:cs="Times New Roman"/>
          <w:color w:val="000000" w:themeColor="text1"/>
          <w:sz w:val="20"/>
          <w:szCs w:val="20"/>
        </w:rPr>
        <w:t xml:space="preserve"> and then an</w:t>
      </w:r>
      <w:r w:rsidR="00422377">
        <w:rPr>
          <w:rFonts w:ascii="Times New Roman" w:hAnsi="Times New Roman" w:cs="Times New Roman"/>
          <w:color w:val="000000" w:themeColor="text1"/>
          <w:sz w:val="20"/>
          <w:szCs w:val="20"/>
        </w:rPr>
        <w:t>other</w:t>
      </w:r>
      <w:r w:rsidRPr="005530EC">
        <w:rPr>
          <w:rFonts w:ascii="Times New Roman" w:hAnsi="Times New Roman" w:cs="Times New Roman"/>
          <w:color w:val="000000" w:themeColor="text1"/>
          <w:sz w:val="20"/>
          <w:szCs w:val="20"/>
        </w:rPr>
        <w:t xml:space="preserve"> of those that he had not and </w:t>
      </w:r>
      <w:r w:rsidR="00802BAE" w:rsidRPr="005530EC">
        <w:rPr>
          <w:rFonts w:ascii="Times New Roman" w:hAnsi="Times New Roman" w:cs="Times New Roman"/>
          <w:color w:val="000000" w:themeColor="text1"/>
          <w:sz w:val="20"/>
          <w:szCs w:val="20"/>
        </w:rPr>
        <w:t xml:space="preserve">which </w:t>
      </w:r>
      <w:r w:rsidR="00422377">
        <w:rPr>
          <w:rFonts w:ascii="Times New Roman" w:hAnsi="Times New Roman" w:cs="Times New Roman"/>
          <w:color w:val="000000" w:themeColor="text1"/>
          <w:sz w:val="20"/>
          <w:szCs w:val="20"/>
        </w:rPr>
        <w:t xml:space="preserve">he </w:t>
      </w:r>
      <w:r w:rsidRPr="005530EC">
        <w:rPr>
          <w:rFonts w:ascii="Times New Roman" w:hAnsi="Times New Roman" w:cs="Times New Roman"/>
          <w:color w:val="000000" w:themeColor="text1"/>
          <w:sz w:val="20"/>
          <w:szCs w:val="20"/>
        </w:rPr>
        <w:t>intended to visit in 2022</w:t>
      </w:r>
      <w:r w:rsidR="00DE77E6" w:rsidRPr="005530EC">
        <w:rPr>
          <w:rFonts w:ascii="Times New Roman" w:hAnsi="Times New Roman" w:cs="Times New Roman"/>
          <w:color w:val="000000" w:themeColor="text1"/>
          <w:sz w:val="20"/>
          <w:szCs w:val="20"/>
        </w:rPr>
        <w:t xml:space="preserve">. </w:t>
      </w:r>
      <w:r w:rsidR="00476BF5" w:rsidRPr="005530EC">
        <w:rPr>
          <w:rFonts w:ascii="Times New Roman" w:hAnsi="Times New Roman" w:cs="Times New Roman"/>
          <w:color w:val="000000" w:themeColor="text1"/>
          <w:sz w:val="20"/>
          <w:szCs w:val="20"/>
        </w:rPr>
        <w:t>JH asked CW if he would correct his email address on the website it was a “dot” not an “underscore” that was needed.</w:t>
      </w:r>
    </w:p>
    <w:p w14:paraId="449BCC8D" w14:textId="28030694" w:rsidR="00476BF5" w:rsidRPr="005530EC" w:rsidRDefault="00476BF5" w:rsidP="00254C81">
      <w:pPr>
        <w:pStyle w:val="ListParagraph"/>
        <w:ind w:left="0"/>
        <w:rPr>
          <w:rFonts w:ascii="Times New Roman" w:hAnsi="Times New Roman" w:cs="Times New Roman"/>
          <w:color w:val="000000" w:themeColor="text1"/>
          <w:sz w:val="20"/>
          <w:szCs w:val="20"/>
        </w:rPr>
      </w:pPr>
    </w:p>
    <w:p w14:paraId="17202EF0" w14:textId="5B3526BE" w:rsidR="00476BF5" w:rsidRPr="005530EC" w:rsidRDefault="00476BF5" w:rsidP="00254C81">
      <w:pPr>
        <w:pStyle w:val="ListParagraph"/>
        <w:ind w:left="0"/>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JW thanked JH</w:t>
      </w:r>
      <w:r w:rsidR="007852EA">
        <w:rPr>
          <w:rFonts w:ascii="Times New Roman" w:hAnsi="Times New Roman" w:cs="Times New Roman"/>
          <w:color w:val="000000" w:themeColor="text1"/>
          <w:sz w:val="20"/>
          <w:szCs w:val="20"/>
        </w:rPr>
        <w:t>, h</w:t>
      </w:r>
      <w:r w:rsidRPr="005530EC">
        <w:rPr>
          <w:rFonts w:ascii="Times New Roman" w:hAnsi="Times New Roman" w:cs="Times New Roman"/>
          <w:color w:val="000000" w:themeColor="text1"/>
          <w:sz w:val="20"/>
          <w:szCs w:val="20"/>
        </w:rPr>
        <w:t>is end of season report was a fantastic piece of work with immense amounts of detail; the Information Evening last November had strongly impressed club representatives with its sheer range and breadth of detail.</w:t>
      </w:r>
    </w:p>
    <w:p w14:paraId="68120099" w14:textId="15ADD06A" w:rsidR="00476BF5" w:rsidRPr="005530EC" w:rsidRDefault="00476BF5" w:rsidP="00254C81">
      <w:pPr>
        <w:pStyle w:val="ListParagraph"/>
        <w:ind w:left="0"/>
        <w:rPr>
          <w:rFonts w:ascii="Times New Roman" w:hAnsi="Times New Roman" w:cs="Times New Roman"/>
          <w:color w:val="000000" w:themeColor="text1"/>
          <w:sz w:val="20"/>
          <w:szCs w:val="20"/>
        </w:rPr>
      </w:pPr>
    </w:p>
    <w:p w14:paraId="48213C63" w14:textId="0A707F46" w:rsidR="00476BF5" w:rsidRPr="005530EC" w:rsidRDefault="00476BF5" w:rsidP="00254C81">
      <w:pPr>
        <w:pStyle w:val="ListParagraph"/>
        <w:ind w:left="0"/>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 xml:space="preserve">JW continued, there was a new sponsorship award next year from Messrs Battersby/ICON for “Pitch of the Month” in 2022. GM CL was also being sponsored in an identical competition. There would be 5 </w:t>
      </w:r>
      <w:r w:rsidR="00422377">
        <w:rPr>
          <w:rFonts w:ascii="Times New Roman" w:hAnsi="Times New Roman" w:cs="Times New Roman"/>
          <w:color w:val="000000" w:themeColor="text1"/>
          <w:sz w:val="20"/>
          <w:szCs w:val="20"/>
        </w:rPr>
        <w:t>“P</w:t>
      </w:r>
      <w:r w:rsidRPr="005530EC">
        <w:rPr>
          <w:rFonts w:ascii="Times New Roman" w:hAnsi="Times New Roman" w:cs="Times New Roman"/>
          <w:color w:val="000000" w:themeColor="text1"/>
          <w:sz w:val="20"/>
          <w:szCs w:val="20"/>
        </w:rPr>
        <w:t xml:space="preserve">itches  of the </w:t>
      </w:r>
      <w:r w:rsidR="00422377">
        <w:rPr>
          <w:rFonts w:ascii="Times New Roman" w:hAnsi="Times New Roman" w:cs="Times New Roman"/>
          <w:color w:val="000000" w:themeColor="text1"/>
          <w:sz w:val="20"/>
          <w:szCs w:val="20"/>
        </w:rPr>
        <w:t>M</w:t>
      </w:r>
      <w:r w:rsidRPr="005530EC">
        <w:rPr>
          <w:rFonts w:ascii="Times New Roman" w:hAnsi="Times New Roman" w:cs="Times New Roman"/>
          <w:color w:val="000000" w:themeColor="text1"/>
          <w:sz w:val="20"/>
          <w:szCs w:val="20"/>
        </w:rPr>
        <w:t>onth</w:t>
      </w:r>
      <w:r w:rsidR="00422377">
        <w:rPr>
          <w:rFonts w:ascii="Times New Roman" w:hAnsi="Times New Roman" w:cs="Times New Roman"/>
          <w:color w:val="000000" w:themeColor="text1"/>
          <w:sz w:val="20"/>
          <w:szCs w:val="20"/>
        </w:rPr>
        <w:t>”</w:t>
      </w:r>
      <w:r w:rsidRPr="005530EC">
        <w:rPr>
          <w:rFonts w:ascii="Times New Roman" w:hAnsi="Times New Roman" w:cs="Times New Roman"/>
          <w:color w:val="000000" w:themeColor="text1"/>
          <w:sz w:val="20"/>
          <w:szCs w:val="20"/>
        </w:rPr>
        <w:t xml:space="preserve"> from May to September</w:t>
      </w:r>
      <w:r w:rsidR="00D71F62" w:rsidRPr="005530EC">
        <w:rPr>
          <w:rFonts w:ascii="Times New Roman" w:hAnsi="Times New Roman" w:cs="Times New Roman"/>
          <w:color w:val="000000" w:themeColor="text1"/>
          <w:sz w:val="20"/>
          <w:szCs w:val="20"/>
        </w:rPr>
        <w:t>,</w:t>
      </w:r>
      <w:r w:rsidRPr="005530EC">
        <w:rPr>
          <w:rFonts w:ascii="Times New Roman" w:hAnsi="Times New Roman" w:cs="Times New Roman"/>
          <w:color w:val="000000" w:themeColor="text1"/>
          <w:sz w:val="20"/>
          <w:szCs w:val="20"/>
        </w:rPr>
        <w:t xml:space="preserve"> inclusive</w:t>
      </w:r>
      <w:r w:rsidR="00D71F62" w:rsidRPr="005530EC">
        <w:rPr>
          <w:rFonts w:ascii="Times New Roman" w:hAnsi="Times New Roman" w:cs="Times New Roman"/>
          <w:color w:val="000000" w:themeColor="text1"/>
          <w:sz w:val="20"/>
          <w:szCs w:val="20"/>
        </w:rPr>
        <w:t>,</w:t>
      </w:r>
      <w:r w:rsidRPr="005530EC">
        <w:rPr>
          <w:rFonts w:ascii="Times New Roman" w:hAnsi="Times New Roman" w:cs="Times New Roman"/>
          <w:color w:val="000000" w:themeColor="text1"/>
          <w:sz w:val="20"/>
          <w:szCs w:val="20"/>
        </w:rPr>
        <w:t xml:space="preserve"> based on the </w:t>
      </w:r>
      <w:r w:rsidR="00802BAE" w:rsidRPr="005530EC">
        <w:rPr>
          <w:rFonts w:ascii="Times New Roman" w:hAnsi="Times New Roman" w:cs="Times New Roman"/>
          <w:color w:val="000000" w:themeColor="text1"/>
          <w:sz w:val="20"/>
          <w:szCs w:val="20"/>
        </w:rPr>
        <w:t>averaged</w:t>
      </w:r>
      <w:r w:rsidR="00D71F62" w:rsidRPr="005530EC">
        <w:rPr>
          <w:rFonts w:ascii="Times New Roman" w:hAnsi="Times New Roman" w:cs="Times New Roman"/>
          <w:color w:val="000000" w:themeColor="text1"/>
          <w:sz w:val="20"/>
          <w:szCs w:val="20"/>
        </w:rPr>
        <w:t>-</w:t>
      </w:r>
      <w:r w:rsidR="00802BAE" w:rsidRPr="005530EC">
        <w:rPr>
          <w:rFonts w:ascii="Times New Roman" w:hAnsi="Times New Roman" w:cs="Times New Roman"/>
          <w:color w:val="000000" w:themeColor="text1"/>
          <w:sz w:val="20"/>
          <w:szCs w:val="20"/>
        </w:rPr>
        <w:t>out</w:t>
      </w:r>
      <w:r w:rsidRPr="005530EC">
        <w:rPr>
          <w:rFonts w:ascii="Times New Roman" w:hAnsi="Times New Roman" w:cs="Times New Roman"/>
          <w:color w:val="000000" w:themeColor="text1"/>
          <w:sz w:val="20"/>
          <w:szCs w:val="20"/>
        </w:rPr>
        <w:t xml:space="preserve"> umpire's marks sent to JH every week. JW regretted that he had not received from the company the promised publicity material that he had hoped to share at this meeting. </w:t>
      </w:r>
      <w:r w:rsidR="00802BAE" w:rsidRPr="005530EC">
        <w:rPr>
          <w:rFonts w:ascii="Times New Roman" w:hAnsi="Times New Roman" w:cs="Times New Roman"/>
          <w:color w:val="000000" w:themeColor="text1"/>
          <w:sz w:val="20"/>
          <w:szCs w:val="20"/>
        </w:rPr>
        <w:t>T</w:t>
      </w:r>
      <w:r w:rsidRPr="005530EC">
        <w:rPr>
          <w:rFonts w:ascii="Times New Roman" w:hAnsi="Times New Roman" w:cs="Times New Roman"/>
          <w:color w:val="000000" w:themeColor="text1"/>
          <w:sz w:val="20"/>
          <w:szCs w:val="20"/>
        </w:rPr>
        <w:t xml:space="preserve">he winning club each month would receive £100 worth of vouchers which could be redeemed against products available from Battersby/ICON, </w:t>
      </w:r>
      <w:r w:rsidR="00D71F62" w:rsidRPr="005530EC">
        <w:rPr>
          <w:rFonts w:ascii="Times New Roman" w:hAnsi="Times New Roman" w:cs="Times New Roman"/>
          <w:color w:val="000000" w:themeColor="text1"/>
          <w:sz w:val="20"/>
          <w:szCs w:val="20"/>
        </w:rPr>
        <w:t>p</w:t>
      </w:r>
      <w:r w:rsidRPr="005530EC">
        <w:rPr>
          <w:rFonts w:ascii="Times New Roman" w:hAnsi="Times New Roman" w:cs="Times New Roman"/>
          <w:color w:val="000000" w:themeColor="text1"/>
          <w:sz w:val="20"/>
          <w:szCs w:val="20"/>
        </w:rPr>
        <w:t>erhaps bags of top soil etc.</w:t>
      </w:r>
    </w:p>
    <w:p w14:paraId="74D0DAE8" w14:textId="0B6AEC26" w:rsidR="00476BF5" w:rsidRPr="005530EC" w:rsidRDefault="00476BF5" w:rsidP="00254C81">
      <w:pPr>
        <w:pStyle w:val="ListParagraph"/>
        <w:ind w:left="0"/>
        <w:rPr>
          <w:rFonts w:ascii="Times New Roman" w:hAnsi="Times New Roman" w:cs="Times New Roman"/>
          <w:color w:val="000000" w:themeColor="text1"/>
          <w:sz w:val="20"/>
          <w:szCs w:val="20"/>
        </w:rPr>
      </w:pPr>
    </w:p>
    <w:p w14:paraId="0B749A87" w14:textId="77777777" w:rsidR="005530EC" w:rsidRPr="005530EC" w:rsidRDefault="00476BF5" w:rsidP="00254C81">
      <w:pPr>
        <w:pStyle w:val="ListParagraph"/>
        <w:ind w:left="0"/>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JW returned to the Information Evening 2021. The presentation at Love Lane had been a massive eye opener for captains. It was obvious from the data being supplied on pi</w:t>
      </w:r>
      <w:r w:rsidR="00D71F62" w:rsidRPr="005530EC">
        <w:rPr>
          <w:rFonts w:ascii="Times New Roman" w:hAnsi="Times New Roman" w:cs="Times New Roman"/>
          <w:color w:val="000000" w:themeColor="text1"/>
          <w:sz w:val="20"/>
          <w:szCs w:val="20"/>
        </w:rPr>
        <w:t>tches</w:t>
      </w:r>
      <w:r w:rsidRPr="005530EC">
        <w:rPr>
          <w:rFonts w:ascii="Times New Roman" w:hAnsi="Times New Roman" w:cs="Times New Roman"/>
          <w:color w:val="000000" w:themeColor="text1"/>
          <w:sz w:val="20"/>
          <w:szCs w:val="20"/>
        </w:rPr>
        <w:t xml:space="preserve"> </w:t>
      </w:r>
      <w:r w:rsidR="00D71F62" w:rsidRPr="005530EC">
        <w:rPr>
          <w:rFonts w:ascii="Times New Roman" w:hAnsi="Times New Roman" w:cs="Times New Roman"/>
          <w:color w:val="000000" w:themeColor="text1"/>
          <w:sz w:val="20"/>
          <w:szCs w:val="20"/>
        </w:rPr>
        <w:t>th</w:t>
      </w:r>
      <w:r w:rsidRPr="005530EC">
        <w:rPr>
          <w:rFonts w:ascii="Times New Roman" w:hAnsi="Times New Roman" w:cs="Times New Roman"/>
          <w:color w:val="000000" w:themeColor="text1"/>
          <w:sz w:val="20"/>
          <w:szCs w:val="20"/>
        </w:rPr>
        <w:t>at one club in particular was considerably out of line with all the others, that club was Saint Helens Town which w</w:t>
      </w:r>
      <w:r w:rsidR="00D71F62" w:rsidRPr="005530EC">
        <w:rPr>
          <w:rFonts w:ascii="Times New Roman" w:hAnsi="Times New Roman" w:cs="Times New Roman"/>
          <w:color w:val="000000" w:themeColor="text1"/>
          <w:sz w:val="20"/>
          <w:szCs w:val="20"/>
        </w:rPr>
        <w:t>as</w:t>
      </w:r>
      <w:r w:rsidRPr="005530EC">
        <w:rPr>
          <w:rFonts w:ascii="Times New Roman" w:hAnsi="Times New Roman" w:cs="Times New Roman"/>
          <w:color w:val="000000" w:themeColor="text1"/>
          <w:sz w:val="20"/>
          <w:szCs w:val="20"/>
        </w:rPr>
        <w:t xml:space="preserve"> way below the others in terms of </w:t>
      </w:r>
      <w:r w:rsidR="00D71F62" w:rsidRPr="005530EC">
        <w:rPr>
          <w:rFonts w:ascii="Times New Roman" w:hAnsi="Times New Roman" w:cs="Times New Roman"/>
          <w:color w:val="000000" w:themeColor="text1"/>
          <w:sz w:val="20"/>
          <w:szCs w:val="20"/>
        </w:rPr>
        <w:t xml:space="preserve">average </w:t>
      </w:r>
      <w:r w:rsidRPr="005530EC">
        <w:rPr>
          <w:rFonts w:ascii="Times New Roman" w:hAnsi="Times New Roman" w:cs="Times New Roman"/>
          <w:color w:val="000000" w:themeColor="text1"/>
          <w:sz w:val="20"/>
          <w:szCs w:val="20"/>
        </w:rPr>
        <w:t xml:space="preserve">marks.  This had led to a financial intervention </w:t>
      </w:r>
      <w:r w:rsidRPr="005530EC">
        <w:rPr>
          <w:rFonts w:ascii="Times New Roman" w:hAnsi="Times New Roman" w:cs="Times New Roman"/>
          <w:color w:val="000000" w:themeColor="text1"/>
          <w:sz w:val="20"/>
          <w:szCs w:val="20"/>
        </w:rPr>
        <w:lastRenderedPageBreak/>
        <w:t xml:space="preserve">by L&amp;DCC, their ground was owned by the council and they generated no income from the bar facilities. </w:t>
      </w:r>
      <w:r w:rsidR="00D71F62" w:rsidRPr="005530EC">
        <w:rPr>
          <w:rFonts w:ascii="Times New Roman" w:hAnsi="Times New Roman" w:cs="Times New Roman"/>
          <w:color w:val="000000" w:themeColor="text1"/>
          <w:sz w:val="20"/>
          <w:szCs w:val="20"/>
        </w:rPr>
        <w:t xml:space="preserve">L&amp;DCC </w:t>
      </w:r>
      <w:r w:rsidRPr="005530EC">
        <w:rPr>
          <w:rFonts w:ascii="Times New Roman" w:hAnsi="Times New Roman" w:cs="Times New Roman"/>
          <w:color w:val="000000" w:themeColor="text1"/>
          <w:sz w:val="20"/>
          <w:szCs w:val="20"/>
        </w:rPr>
        <w:t xml:space="preserve"> had paid </w:t>
      </w:r>
      <w:r w:rsidR="00D71F62" w:rsidRPr="005530EC">
        <w:rPr>
          <w:rFonts w:ascii="Times New Roman" w:hAnsi="Times New Roman" w:cs="Times New Roman"/>
          <w:color w:val="000000" w:themeColor="text1"/>
          <w:sz w:val="20"/>
          <w:szCs w:val="20"/>
        </w:rPr>
        <w:t>for</w:t>
      </w:r>
      <w:r w:rsidRPr="005530EC">
        <w:rPr>
          <w:rFonts w:ascii="Times New Roman" w:hAnsi="Times New Roman" w:cs="Times New Roman"/>
          <w:color w:val="000000" w:themeColor="text1"/>
          <w:sz w:val="20"/>
          <w:szCs w:val="20"/>
        </w:rPr>
        <w:t xml:space="preserve"> an independent pi</w:t>
      </w:r>
      <w:r w:rsidR="00D71F62" w:rsidRPr="005530EC">
        <w:rPr>
          <w:rFonts w:ascii="Times New Roman" w:hAnsi="Times New Roman" w:cs="Times New Roman"/>
          <w:color w:val="000000" w:themeColor="text1"/>
          <w:sz w:val="20"/>
          <w:szCs w:val="20"/>
        </w:rPr>
        <w:t xml:space="preserve">tch </w:t>
      </w:r>
      <w:r w:rsidRPr="005530EC">
        <w:rPr>
          <w:rFonts w:ascii="Times New Roman" w:hAnsi="Times New Roman" w:cs="Times New Roman"/>
          <w:color w:val="000000" w:themeColor="text1"/>
          <w:sz w:val="20"/>
          <w:szCs w:val="20"/>
        </w:rPr>
        <w:t>assessor to look at the</w:t>
      </w:r>
      <w:r w:rsidR="00D71F62" w:rsidRPr="005530EC">
        <w:rPr>
          <w:rFonts w:ascii="Times New Roman" w:hAnsi="Times New Roman" w:cs="Times New Roman"/>
          <w:color w:val="000000" w:themeColor="text1"/>
          <w:sz w:val="20"/>
          <w:szCs w:val="20"/>
        </w:rPr>
        <w:t>ir</w:t>
      </w:r>
      <w:r w:rsidRPr="005530EC">
        <w:rPr>
          <w:rFonts w:ascii="Times New Roman" w:hAnsi="Times New Roman" w:cs="Times New Roman"/>
          <w:color w:val="000000" w:themeColor="text1"/>
          <w:sz w:val="20"/>
          <w:szCs w:val="20"/>
        </w:rPr>
        <w:t xml:space="preserve"> square. </w:t>
      </w:r>
    </w:p>
    <w:p w14:paraId="1FF216A5" w14:textId="5C7B7B5C" w:rsidR="00476BF5" w:rsidRPr="005530EC" w:rsidRDefault="00476BF5" w:rsidP="00254C81">
      <w:pPr>
        <w:pStyle w:val="ListParagraph"/>
        <w:ind w:left="0"/>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 xml:space="preserve">This </w:t>
      </w:r>
      <w:r w:rsidR="005530EC" w:rsidRPr="005530EC">
        <w:rPr>
          <w:rFonts w:ascii="Times New Roman" w:hAnsi="Times New Roman" w:cs="Times New Roman"/>
          <w:color w:val="000000" w:themeColor="text1"/>
          <w:sz w:val="20"/>
          <w:szCs w:val="20"/>
        </w:rPr>
        <w:t xml:space="preserve">report </w:t>
      </w:r>
      <w:r w:rsidRPr="005530EC">
        <w:rPr>
          <w:rFonts w:ascii="Times New Roman" w:hAnsi="Times New Roman" w:cs="Times New Roman"/>
          <w:color w:val="000000" w:themeColor="text1"/>
          <w:sz w:val="20"/>
          <w:szCs w:val="20"/>
        </w:rPr>
        <w:t xml:space="preserve">had now </w:t>
      </w:r>
      <w:r w:rsidR="00D71F62" w:rsidRPr="005530EC">
        <w:rPr>
          <w:rFonts w:ascii="Times New Roman" w:hAnsi="Times New Roman" w:cs="Times New Roman"/>
          <w:color w:val="000000" w:themeColor="text1"/>
          <w:sz w:val="20"/>
          <w:szCs w:val="20"/>
        </w:rPr>
        <w:t xml:space="preserve">been </w:t>
      </w:r>
      <w:r w:rsidRPr="005530EC">
        <w:rPr>
          <w:rFonts w:ascii="Times New Roman" w:hAnsi="Times New Roman" w:cs="Times New Roman"/>
          <w:color w:val="000000" w:themeColor="text1"/>
          <w:sz w:val="20"/>
          <w:szCs w:val="20"/>
        </w:rPr>
        <w:t>sent to th</w:t>
      </w:r>
      <w:r w:rsidR="005530EC" w:rsidRPr="005530EC">
        <w:rPr>
          <w:rFonts w:ascii="Times New Roman" w:hAnsi="Times New Roman" w:cs="Times New Roman"/>
          <w:color w:val="000000" w:themeColor="text1"/>
          <w:sz w:val="20"/>
          <w:szCs w:val="20"/>
        </w:rPr>
        <w:t>e club</w:t>
      </w:r>
      <w:r w:rsidRPr="005530EC">
        <w:rPr>
          <w:rFonts w:ascii="Times New Roman" w:hAnsi="Times New Roman" w:cs="Times New Roman"/>
          <w:color w:val="000000" w:themeColor="text1"/>
          <w:sz w:val="20"/>
          <w:szCs w:val="20"/>
        </w:rPr>
        <w:t xml:space="preserve"> and from there to Saint Helens </w:t>
      </w:r>
      <w:r w:rsidR="00D71F62" w:rsidRPr="005530EC">
        <w:rPr>
          <w:rFonts w:ascii="Times New Roman" w:hAnsi="Times New Roman" w:cs="Times New Roman"/>
          <w:color w:val="000000" w:themeColor="text1"/>
          <w:sz w:val="20"/>
          <w:szCs w:val="20"/>
        </w:rPr>
        <w:t>Borough C</w:t>
      </w:r>
      <w:r w:rsidRPr="005530EC">
        <w:rPr>
          <w:rFonts w:ascii="Times New Roman" w:hAnsi="Times New Roman" w:cs="Times New Roman"/>
          <w:color w:val="000000" w:themeColor="text1"/>
          <w:sz w:val="20"/>
          <w:szCs w:val="20"/>
        </w:rPr>
        <w:t xml:space="preserve">ouncil. The changes would now be for 2023 but both </w:t>
      </w:r>
      <w:r w:rsidR="00D71F62" w:rsidRPr="005530EC">
        <w:rPr>
          <w:rFonts w:ascii="Times New Roman" w:hAnsi="Times New Roman" w:cs="Times New Roman"/>
          <w:color w:val="000000" w:themeColor="text1"/>
          <w:sz w:val="20"/>
          <w:szCs w:val="20"/>
        </w:rPr>
        <w:t xml:space="preserve">parties now </w:t>
      </w:r>
      <w:r w:rsidRPr="005530EC">
        <w:rPr>
          <w:rFonts w:ascii="Times New Roman" w:hAnsi="Times New Roman" w:cs="Times New Roman"/>
          <w:color w:val="000000" w:themeColor="text1"/>
          <w:sz w:val="20"/>
          <w:szCs w:val="20"/>
        </w:rPr>
        <w:t>knew exactly what they needed to do and it was hoped that the council would help the club to improve from here.</w:t>
      </w:r>
    </w:p>
    <w:p w14:paraId="2D7C4EBC" w14:textId="77777777" w:rsidR="00AB526D" w:rsidRPr="005530EC" w:rsidRDefault="00AB526D" w:rsidP="00254C81">
      <w:pPr>
        <w:pStyle w:val="ListParagraph"/>
        <w:ind w:left="0"/>
        <w:rPr>
          <w:rFonts w:ascii="Times New Roman" w:hAnsi="Times New Roman" w:cs="Times New Roman"/>
          <w:color w:val="000000" w:themeColor="text1"/>
          <w:sz w:val="20"/>
          <w:szCs w:val="20"/>
        </w:rPr>
      </w:pPr>
    </w:p>
    <w:p w14:paraId="1A0F3EFF" w14:textId="77777777" w:rsidR="00B30A18" w:rsidRPr="005530EC" w:rsidRDefault="00B30A18" w:rsidP="00254C81">
      <w:pPr>
        <w:pStyle w:val="ListParagraph"/>
        <w:numPr>
          <w:ilvl w:val="0"/>
          <w:numId w:val="1"/>
        </w:numPr>
        <w:autoSpaceDN/>
        <w:rPr>
          <w:rFonts w:ascii="Times New Roman" w:hAnsi="Times New Roman" w:cs="Times New Roman"/>
          <w:b/>
          <w:bCs/>
          <w:color w:val="000000" w:themeColor="text1"/>
          <w:sz w:val="20"/>
          <w:szCs w:val="20"/>
        </w:rPr>
      </w:pPr>
      <w:r w:rsidRPr="005530EC">
        <w:rPr>
          <w:rFonts w:ascii="Times New Roman" w:hAnsi="Times New Roman" w:cs="Times New Roman"/>
          <w:b/>
          <w:bCs/>
          <w:color w:val="000000" w:themeColor="text1"/>
          <w:sz w:val="20"/>
          <w:szCs w:val="20"/>
        </w:rPr>
        <w:t xml:space="preserve">WOMEN’S AND GIRLS CRICKET </w:t>
      </w:r>
    </w:p>
    <w:p w14:paraId="55F08923" w14:textId="2E3F04E1" w:rsidR="00B30A18" w:rsidRPr="005530EC" w:rsidRDefault="00B30A18" w:rsidP="00254C81">
      <w:pPr>
        <w:pStyle w:val="ListParagraph"/>
        <w:ind w:left="0"/>
        <w:rPr>
          <w:rFonts w:ascii="Times New Roman" w:hAnsi="Times New Roman" w:cs="Times New Roman"/>
          <w:b/>
          <w:bCs/>
          <w:color w:val="000000" w:themeColor="text1"/>
          <w:sz w:val="20"/>
          <w:szCs w:val="20"/>
        </w:rPr>
      </w:pPr>
    </w:p>
    <w:p w14:paraId="42AB09B3" w14:textId="24C16673" w:rsidR="00476BF5" w:rsidRPr="005530EC" w:rsidRDefault="00476BF5" w:rsidP="00254C81">
      <w:pPr>
        <w:pStyle w:val="ListParagraph"/>
        <w:ind w:left="0"/>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 xml:space="preserve">PBA had sent his </w:t>
      </w:r>
      <w:r w:rsidR="0037095E" w:rsidRPr="005530EC">
        <w:rPr>
          <w:rFonts w:ascii="Times New Roman" w:hAnsi="Times New Roman" w:cs="Times New Roman"/>
          <w:color w:val="000000" w:themeColor="text1"/>
          <w:sz w:val="20"/>
          <w:szCs w:val="20"/>
        </w:rPr>
        <w:t>apologies;</w:t>
      </w:r>
      <w:r w:rsidRPr="005530EC">
        <w:rPr>
          <w:rFonts w:ascii="Times New Roman" w:hAnsi="Times New Roman" w:cs="Times New Roman"/>
          <w:color w:val="000000" w:themeColor="text1"/>
          <w:sz w:val="20"/>
          <w:szCs w:val="20"/>
        </w:rPr>
        <w:t xml:space="preserve"> he was unwell with COVID-19 in the house but was attending the other (ZOOM) meeting tonight.</w:t>
      </w:r>
    </w:p>
    <w:p w14:paraId="5D9650F3" w14:textId="6AAC6B58" w:rsidR="00476BF5" w:rsidRPr="005530EC" w:rsidRDefault="00476BF5" w:rsidP="00254C81">
      <w:pPr>
        <w:pStyle w:val="ListParagraph"/>
        <w:ind w:left="0"/>
        <w:rPr>
          <w:rFonts w:ascii="Times New Roman" w:hAnsi="Times New Roman" w:cs="Times New Roman"/>
          <w:color w:val="000000" w:themeColor="text1"/>
          <w:sz w:val="20"/>
          <w:szCs w:val="20"/>
        </w:rPr>
      </w:pPr>
    </w:p>
    <w:p w14:paraId="7A70F5DB" w14:textId="3B73E810" w:rsidR="00476BF5" w:rsidRPr="005530EC" w:rsidRDefault="00476BF5" w:rsidP="00254C81">
      <w:pPr>
        <w:pStyle w:val="ListParagraph"/>
        <w:ind w:left="0"/>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 xml:space="preserve">JW set out in detail how W&amp;Gs had continued to grow. </w:t>
      </w:r>
      <w:r w:rsidR="0037095E" w:rsidRPr="005530EC">
        <w:rPr>
          <w:rFonts w:ascii="Times New Roman" w:hAnsi="Times New Roman" w:cs="Times New Roman"/>
          <w:color w:val="000000" w:themeColor="text1"/>
          <w:sz w:val="20"/>
          <w:szCs w:val="20"/>
        </w:rPr>
        <w:t xml:space="preserve">W&amp;Gs </w:t>
      </w:r>
      <w:r w:rsidRPr="005530EC">
        <w:rPr>
          <w:rFonts w:ascii="Times New Roman" w:hAnsi="Times New Roman" w:cs="Times New Roman"/>
          <w:color w:val="000000" w:themeColor="text1"/>
          <w:sz w:val="20"/>
          <w:szCs w:val="20"/>
        </w:rPr>
        <w:t>ha</w:t>
      </w:r>
      <w:r w:rsidR="0037095E" w:rsidRPr="005530EC">
        <w:rPr>
          <w:rFonts w:ascii="Times New Roman" w:hAnsi="Times New Roman" w:cs="Times New Roman"/>
          <w:color w:val="000000" w:themeColor="text1"/>
          <w:sz w:val="20"/>
          <w:szCs w:val="20"/>
        </w:rPr>
        <w:t xml:space="preserve">d </w:t>
      </w:r>
      <w:r w:rsidRPr="005530EC">
        <w:rPr>
          <w:rFonts w:ascii="Times New Roman" w:hAnsi="Times New Roman" w:cs="Times New Roman"/>
          <w:color w:val="000000" w:themeColor="text1"/>
          <w:sz w:val="20"/>
          <w:szCs w:val="20"/>
        </w:rPr>
        <w:t xml:space="preserve">new </w:t>
      </w:r>
      <w:r w:rsidR="0037095E" w:rsidRPr="005530EC">
        <w:rPr>
          <w:rFonts w:ascii="Times New Roman" w:hAnsi="Times New Roman" w:cs="Times New Roman"/>
          <w:color w:val="000000" w:themeColor="text1"/>
          <w:sz w:val="20"/>
          <w:szCs w:val="20"/>
        </w:rPr>
        <w:t>P</w:t>
      </w:r>
      <w:r w:rsidRPr="005530EC">
        <w:rPr>
          <w:rFonts w:ascii="Times New Roman" w:hAnsi="Times New Roman" w:cs="Times New Roman"/>
          <w:color w:val="000000" w:themeColor="text1"/>
          <w:sz w:val="20"/>
          <w:szCs w:val="20"/>
        </w:rPr>
        <w:t>lay</w:t>
      </w:r>
      <w:r w:rsidR="0037095E" w:rsidRPr="005530EC">
        <w:rPr>
          <w:rFonts w:ascii="Times New Roman" w:hAnsi="Times New Roman" w:cs="Times New Roman"/>
          <w:color w:val="000000" w:themeColor="text1"/>
          <w:sz w:val="20"/>
          <w:szCs w:val="20"/>
        </w:rPr>
        <w:t>ing R</w:t>
      </w:r>
      <w:r w:rsidRPr="005530EC">
        <w:rPr>
          <w:rFonts w:ascii="Times New Roman" w:hAnsi="Times New Roman" w:cs="Times New Roman"/>
          <w:color w:val="000000" w:themeColor="text1"/>
          <w:sz w:val="20"/>
          <w:szCs w:val="20"/>
        </w:rPr>
        <w:t xml:space="preserve">egulations in 2022, these covered both hardball and softball competitions. There were two types of hardball, </w:t>
      </w:r>
      <w:r w:rsidR="0037095E" w:rsidRPr="005530EC">
        <w:rPr>
          <w:rFonts w:ascii="Times New Roman" w:hAnsi="Times New Roman" w:cs="Times New Roman"/>
          <w:color w:val="000000" w:themeColor="text1"/>
          <w:sz w:val="20"/>
          <w:szCs w:val="20"/>
        </w:rPr>
        <w:t>S</w:t>
      </w:r>
      <w:r w:rsidRPr="005530EC">
        <w:rPr>
          <w:rFonts w:ascii="Times New Roman" w:hAnsi="Times New Roman" w:cs="Times New Roman"/>
          <w:color w:val="000000" w:themeColor="text1"/>
          <w:sz w:val="20"/>
          <w:szCs w:val="20"/>
        </w:rPr>
        <w:t>uper 8s and T20</w:t>
      </w:r>
      <w:r w:rsidR="0037095E" w:rsidRPr="005530EC">
        <w:rPr>
          <w:rFonts w:ascii="Times New Roman" w:hAnsi="Times New Roman" w:cs="Times New Roman"/>
          <w:color w:val="000000" w:themeColor="text1"/>
          <w:sz w:val="20"/>
          <w:szCs w:val="20"/>
        </w:rPr>
        <w:t>s,</w:t>
      </w:r>
      <w:r w:rsidRPr="005530EC">
        <w:rPr>
          <w:rFonts w:ascii="Times New Roman" w:hAnsi="Times New Roman" w:cs="Times New Roman"/>
          <w:color w:val="000000" w:themeColor="text1"/>
          <w:sz w:val="20"/>
          <w:szCs w:val="20"/>
        </w:rPr>
        <w:t xml:space="preserve"> registration on play</w:t>
      </w:r>
      <w:r w:rsidR="0037095E" w:rsidRPr="005530EC">
        <w:rPr>
          <w:rFonts w:ascii="Times New Roman" w:hAnsi="Times New Roman" w:cs="Times New Roman"/>
          <w:color w:val="000000" w:themeColor="text1"/>
          <w:sz w:val="20"/>
          <w:szCs w:val="20"/>
        </w:rPr>
        <w:t>-</w:t>
      </w:r>
      <w:r w:rsidRPr="005530EC">
        <w:rPr>
          <w:rFonts w:ascii="Times New Roman" w:hAnsi="Times New Roman" w:cs="Times New Roman"/>
          <w:color w:val="000000" w:themeColor="text1"/>
          <w:sz w:val="20"/>
          <w:szCs w:val="20"/>
        </w:rPr>
        <w:t xml:space="preserve">cricket was required for participation in these competitions, softball competitions required no registration but lists </w:t>
      </w:r>
      <w:r w:rsidR="00D71F62" w:rsidRPr="005530EC">
        <w:rPr>
          <w:rFonts w:ascii="Times New Roman" w:hAnsi="Times New Roman" w:cs="Times New Roman"/>
          <w:color w:val="000000" w:themeColor="text1"/>
          <w:sz w:val="20"/>
          <w:szCs w:val="20"/>
        </w:rPr>
        <w:t xml:space="preserve">of </w:t>
      </w:r>
      <w:r w:rsidRPr="005530EC">
        <w:rPr>
          <w:rFonts w:ascii="Times New Roman" w:hAnsi="Times New Roman" w:cs="Times New Roman"/>
          <w:color w:val="000000" w:themeColor="text1"/>
          <w:sz w:val="20"/>
          <w:szCs w:val="20"/>
        </w:rPr>
        <w:t>people playing would be kept. It would be possible in 2022</w:t>
      </w:r>
      <w:r w:rsidR="0037095E" w:rsidRPr="005530EC">
        <w:rPr>
          <w:rFonts w:ascii="Times New Roman" w:hAnsi="Times New Roman" w:cs="Times New Roman"/>
          <w:color w:val="000000" w:themeColor="text1"/>
          <w:sz w:val="20"/>
          <w:szCs w:val="20"/>
        </w:rPr>
        <w:t xml:space="preserve"> for </w:t>
      </w:r>
      <w:r w:rsidRPr="005530EC">
        <w:rPr>
          <w:rFonts w:ascii="Times New Roman" w:hAnsi="Times New Roman" w:cs="Times New Roman"/>
          <w:color w:val="000000" w:themeColor="text1"/>
          <w:sz w:val="20"/>
          <w:szCs w:val="20"/>
        </w:rPr>
        <w:t xml:space="preserve">female players </w:t>
      </w:r>
      <w:r w:rsidR="0037095E" w:rsidRPr="005530EC">
        <w:rPr>
          <w:rFonts w:ascii="Times New Roman" w:hAnsi="Times New Roman" w:cs="Times New Roman"/>
          <w:color w:val="000000" w:themeColor="text1"/>
          <w:sz w:val="20"/>
          <w:szCs w:val="20"/>
        </w:rPr>
        <w:t>to</w:t>
      </w:r>
      <w:r w:rsidRPr="005530EC">
        <w:rPr>
          <w:rFonts w:ascii="Times New Roman" w:hAnsi="Times New Roman" w:cs="Times New Roman"/>
          <w:color w:val="000000" w:themeColor="text1"/>
          <w:sz w:val="20"/>
          <w:szCs w:val="20"/>
        </w:rPr>
        <w:t xml:space="preserve"> play for different clubs in different types of competitions </w:t>
      </w:r>
      <w:r w:rsidR="0037095E" w:rsidRPr="005530EC">
        <w:rPr>
          <w:rFonts w:ascii="Times New Roman" w:hAnsi="Times New Roman" w:cs="Times New Roman"/>
          <w:color w:val="000000" w:themeColor="text1"/>
          <w:sz w:val="20"/>
          <w:szCs w:val="20"/>
        </w:rPr>
        <w:t xml:space="preserve">e.g. </w:t>
      </w:r>
      <w:r w:rsidRPr="005530EC">
        <w:rPr>
          <w:rFonts w:ascii="Times New Roman" w:hAnsi="Times New Roman" w:cs="Times New Roman"/>
          <w:color w:val="000000" w:themeColor="text1"/>
          <w:sz w:val="20"/>
          <w:szCs w:val="20"/>
        </w:rPr>
        <w:t xml:space="preserve"> they might play hardball T20 for one club and softball for a different club. This would maximise the opportunity for W&amp;G players to play cricket when one club did not participate in all forms of W&amp;Gs cricket. To put it more simply</w:t>
      </w:r>
      <w:r w:rsidR="0037095E" w:rsidRPr="005530EC">
        <w:rPr>
          <w:rFonts w:ascii="Times New Roman" w:hAnsi="Times New Roman" w:cs="Times New Roman"/>
          <w:color w:val="000000" w:themeColor="text1"/>
          <w:sz w:val="20"/>
          <w:szCs w:val="20"/>
        </w:rPr>
        <w:t xml:space="preserve">, W&amp;Gs </w:t>
      </w:r>
      <w:r w:rsidRPr="005530EC">
        <w:rPr>
          <w:rFonts w:ascii="Times New Roman" w:hAnsi="Times New Roman" w:cs="Times New Roman"/>
          <w:color w:val="000000" w:themeColor="text1"/>
          <w:sz w:val="20"/>
          <w:szCs w:val="20"/>
        </w:rPr>
        <w:t xml:space="preserve"> registration would be flexible in 2022. </w:t>
      </w:r>
    </w:p>
    <w:p w14:paraId="520818E3" w14:textId="6429003C" w:rsidR="00476BF5" w:rsidRPr="005530EC" w:rsidRDefault="00476BF5" w:rsidP="00254C81">
      <w:pPr>
        <w:pStyle w:val="ListParagraph"/>
        <w:ind w:left="0"/>
        <w:rPr>
          <w:rFonts w:ascii="Times New Roman" w:hAnsi="Times New Roman" w:cs="Times New Roman"/>
          <w:color w:val="000000" w:themeColor="text1"/>
          <w:sz w:val="20"/>
          <w:szCs w:val="20"/>
        </w:rPr>
      </w:pPr>
    </w:p>
    <w:p w14:paraId="07C9EF04" w14:textId="77777777" w:rsidR="00B30A18" w:rsidRPr="005530EC" w:rsidRDefault="00B30A18" w:rsidP="002471D3">
      <w:pPr>
        <w:pStyle w:val="ListParagraph"/>
        <w:numPr>
          <w:ilvl w:val="0"/>
          <w:numId w:val="1"/>
        </w:numPr>
        <w:autoSpaceDN/>
        <w:rPr>
          <w:rFonts w:ascii="Times New Roman" w:hAnsi="Times New Roman" w:cs="Times New Roman"/>
          <w:b/>
          <w:bCs/>
          <w:color w:val="000000" w:themeColor="text1"/>
          <w:sz w:val="20"/>
          <w:szCs w:val="20"/>
        </w:rPr>
      </w:pPr>
      <w:r w:rsidRPr="005530EC">
        <w:rPr>
          <w:rFonts w:ascii="Times New Roman" w:hAnsi="Times New Roman" w:cs="Times New Roman"/>
          <w:b/>
          <w:bCs/>
          <w:color w:val="000000" w:themeColor="text1"/>
          <w:sz w:val="20"/>
          <w:szCs w:val="20"/>
        </w:rPr>
        <w:t>JUNIOR CRICKET – INCLUDING INTER LEAGUE</w:t>
      </w:r>
    </w:p>
    <w:p w14:paraId="68E3241F" w14:textId="739A50BD" w:rsidR="00B30A18" w:rsidRPr="005530EC" w:rsidRDefault="00B30A18" w:rsidP="00686047">
      <w:pPr>
        <w:rPr>
          <w:rFonts w:ascii="Times New Roman" w:hAnsi="Times New Roman" w:cs="Times New Roman"/>
          <w:color w:val="000000" w:themeColor="text1"/>
          <w:sz w:val="20"/>
          <w:szCs w:val="20"/>
        </w:rPr>
      </w:pPr>
    </w:p>
    <w:p w14:paraId="021857A1" w14:textId="549A5251" w:rsidR="00686047" w:rsidRPr="005530EC" w:rsidRDefault="0037095E" w:rsidP="00686047">
      <w:pPr>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T</w:t>
      </w:r>
      <w:r w:rsidR="0007621B" w:rsidRPr="005530EC">
        <w:rPr>
          <w:rFonts w:ascii="Times New Roman" w:hAnsi="Times New Roman" w:cs="Times New Roman"/>
          <w:color w:val="000000" w:themeColor="text1"/>
          <w:sz w:val="20"/>
          <w:szCs w:val="20"/>
        </w:rPr>
        <w:t>he</w:t>
      </w:r>
      <w:r w:rsidRPr="005530EC">
        <w:rPr>
          <w:rFonts w:ascii="Times New Roman" w:hAnsi="Times New Roman" w:cs="Times New Roman"/>
          <w:color w:val="000000" w:themeColor="text1"/>
          <w:sz w:val="20"/>
          <w:szCs w:val="20"/>
        </w:rPr>
        <w:t xml:space="preserve">re </w:t>
      </w:r>
      <w:r w:rsidR="000346A5" w:rsidRPr="005530EC">
        <w:rPr>
          <w:rFonts w:ascii="Times New Roman" w:hAnsi="Times New Roman" w:cs="Times New Roman"/>
          <w:color w:val="000000" w:themeColor="text1"/>
          <w:sz w:val="20"/>
          <w:szCs w:val="20"/>
        </w:rPr>
        <w:t>were</w:t>
      </w:r>
      <w:r w:rsidR="0007621B" w:rsidRPr="005530EC">
        <w:rPr>
          <w:rFonts w:ascii="Times New Roman" w:hAnsi="Times New Roman" w:cs="Times New Roman"/>
          <w:color w:val="000000" w:themeColor="text1"/>
          <w:sz w:val="20"/>
          <w:szCs w:val="20"/>
        </w:rPr>
        <w:t xml:space="preserve"> now more junior clubs participating than ever before. JW noted that there were </w:t>
      </w:r>
      <w:r w:rsidR="000346A5" w:rsidRPr="005530EC">
        <w:rPr>
          <w:rFonts w:ascii="Times New Roman" w:hAnsi="Times New Roman" w:cs="Times New Roman"/>
          <w:color w:val="000000" w:themeColor="text1"/>
          <w:sz w:val="20"/>
          <w:szCs w:val="20"/>
        </w:rPr>
        <w:t xml:space="preserve">now actually </w:t>
      </w:r>
      <w:r w:rsidR="0007621B" w:rsidRPr="005530EC">
        <w:rPr>
          <w:rFonts w:ascii="Times New Roman" w:hAnsi="Times New Roman" w:cs="Times New Roman"/>
          <w:color w:val="000000" w:themeColor="text1"/>
          <w:sz w:val="20"/>
          <w:szCs w:val="20"/>
        </w:rPr>
        <w:t xml:space="preserve">25 </w:t>
      </w:r>
      <w:r w:rsidR="000346A5" w:rsidRPr="005530EC">
        <w:rPr>
          <w:rFonts w:ascii="Times New Roman" w:hAnsi="Times New Roman" w:cs="Times New Roman"/>
          <w:color w:val="000000" w:themeColor="text1"/>
          <w:sz w:val="20"/>
          <w:szCs w:val="20"/>
        </w:rPr>
        <w:t xml:space="preserve">Junior League </w:t>
      </w:r>
      <w:r w:rsidR="0007621B" w:rsidRPr="005530EC">
        <w:rPr>
          <w:rFonts w:ascii="Times New Roman" w:hAnsi="Times New Roman" w:cs="Times New Roman"/>
          <w:color w:val="000000" w:themeColor="text1"/>
          <w:sz w:val="20"/>
          <w:szCs w:val="20"/>
        </w:rPr>
        <w:t>clubs in the L&amp;DCC Junior Leagues system</w:t>
      </w:r>
      <w:r w:rsidR="000346A5" w:rsidRPr="005530EC">
        <w:rPr>
          <w:rFonts w:ascii="Times New Roman" w:hAnsi="Times New Roman" w:cs="Times New Roman"/>
          <w:color w:val="000000" w:themeColor="text1"/>
          <w:sz w:val="20"/>
          <w:szCs w:val="20"/>
        </w:rPr>
        <w:t>;</w:t>
      </w:r>
      <w:r w:rsidR="0007621B" w:rsidRPr="005530EC">
        <w:rPr>
          <w:rFonts w:ascii="Times New Roman" w:hAnsi="Times New Roman" w:cs="Times New Roman"/>
          <w:color w:val="000000" w:themeColor="text1"/>
          <w:sz w:val="20"/>
          <w:szCs w:val="20"/>
        </w:rPr>
        <w:t xml:space="preserve"> there w</w:t>
      </w:r>
      <w:r w:rsidR="000346A5" w:rsidRPr="005530EC">
        <w:rPr>
          <w:rFonts w:ascii="Times New Roman" w:hAnsi="Times New Roman" w:cs="Times New Roman"/>
          <w:color w:val="000000" w:themeColor="text1"/>
          <w:sz w:val="20"/>
          <w:szCs w:val="20"/>
        </w:rPr>
        <w:t>ere</w:t>
      </w:r>
      <w:r w:rsidR="0007621B" w:rsidRPr="005530EC">
        <w:rPr>
          <w:rFonts w:ascii="Times New Roman" w:hAnsi="Times New Roman" w:cs="Times New Roman"/>
          <w:color w:val="000000" w:themeColor="text1"/>
          <w:sz w:val="20"/>
          <w:szCs w:val="20"/>
        </w:rPr>
        <w:t xml:space="preserve"> 16 divisions </w:t>
      </w:r>
      <w:r w:rsidR="000346A5" w:rsidRPr="005530EC">
        <w:rPr>
          <w:rFonts w:ascii="Times New Roman" w:hAnsi="Times New Roman" w:cs="Times New Roman"/>
          <w:color w:val="000000" w:themeColor="text1"/>
          <w:sz w:val="20"/>
          <w:szCs w:val="20"/>
        </w:rPr>
        <w:t xml:space="preserve">with a </w:t>
      </w:r>
      <w:r w:rsidR="0007621B" w:rsidRPr="005530EC">
        <w:rPr>
          <w:rFonts w:ascii="Times New Roman" w:hAnsi="Times New Roman" w:cs="Times New Roman"/>
          <w:color w:val="000000" w:themeColor="text1"/>
          <w:sz w:val="20"/>
          <w:szCs w:val="20"/>
        </w:rPr>
        <w:t>North/South split so as</w:t>
      </w:r>
      <w:r w:rsidRPr="005530EC">
        <w:rPr>
          <w:rFonts w:ascii="Times New Roman" w:hAnsi="Times New Roman" w:cs="Times New Roman"/>
          <w:color w:val="000000" w:themeColor="text1"/>
          <w:sz w:val="20"/>
          <w:szCs w:val="20"/>
        </w:rPr>
        <w:t xml:space="preserve"> </w:t>
      </w:r>
      <w:r w:rsidR="0007621B" w:rsidRPr="005530EC">
        <w:rPr>
          <w:rFonts w:ascii="Times New Roman" w:hAnsi="Times New Roman" w:cs="Times New Roman"/>
          <w:color w:val="000000" w:themeColor="text1"/>
          <w:sz w:val="20"/>
          <w:szCs w:val="20"/>
        </w:rPr>
        <w:t>to regionalise fixtures. U9s and 11s  had flexible fixturing, there was set nights for U13s, 15s and 18s, no rearrangements for these</w:t>
      </w:r>
      <w:r w:rsidR="007852EA">
        <w:rPr>
          <w:rFonts w:ascii="Times New Roman" w:hAnsi="Times New Roman" w:cs="Times New Roman"/>
          <w:color w:val="000000" w:themeColor="text1"/>
          <w:sz w:val="20"/>
          <w:szCs w:val="20"/>
        </w:rPr>
        <w:t xml:space="preserve"> latter</w:t>
      </w:r>
      <w:r w:rsidR="0007621B" w:rsidRPr="005530EC">
        <w:rPr>
          <w:rFonts w:ascii="Times New Roman" w:hAnsi="Times New Roman" w:cs="Times New Roman"/>
          <w:color w:val="000000" w:themeColor="text1"/>
          <w:sz w:val="20"/>
          <w:szCs w:val="20"/>
        </w:rPr>
        <w:t xml:space="preserve"> age groups were allowed, if a fixture was not fulfilled it was forfeit. It had worked well this way in the Northern areas of the </w:t>
      </w:r>
      <w:r w:rsidR="007852EA">
        <w:rPr>
          <w:rFonts w:ascii="Times New Roman" w:hAnsi="Times New Roman" w:cs="Times New Roman"/>
          <w:color w:val="000000" w:themeColor="text1"/>
          <w:sz w:val="20"/>
          <w:szCs w:val="20"/>
        </w:rPr>
        <w:t xml:space="preserve">L&amp;DCC </w:t>
      </w:r>
      <w:r w:rsidR="0007621B" w:rsidRPr="005530EC">
        <w:rPr>
          <w:rFonts w:ascii="Times New Roman" w:hAnsi="Times New Roman" w:cs="Times New Roman"/>
          <w:color w:val="000000" w:themeColor="text1"/>
          <w:sz w:val="20"/>
          <w:szCs w:val="20"/>
        </w:rPr>
        <w:t>Junior Leagues for decades.</w:t>
      </w:r>
    </w:p>
    <w:p w14:paraId="34B18B40" w14:textId="77777777" w:rsidR="0007621B" w:rsidRPr="005530EC" w:rsidRDefault="0007621B" w:rsidP="00686047">
      <w:pPr>
        <w:rPr>
          <w:rFonts w:ascii="Times New Roman" w:hAnsi="Times New Roman" w:cs="Times New Roman"/>
          <w:color w:val="000000" w:themeColor="text1"/>
          <w:sz w:val="20"/>
          <w:szCs w:val="20"/>
        </w:rPr>
      </w:pPr>
    </w:p>
    <w:p w14:paraId="2869C79C" w14:textId="0B69356A" w:rsidR="0007621B" w:rsidRPr="005530EC" w:rsidRDefault="0007621B" w:rsidP="00686047">
      <w:pPr>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 xml:space="preserve">There had been 126 boys nominated for inter league fixtures at U11, 13 and 15, all of these had been notified to the families. </w:t>
      </w:r>
      <w:r w:rsidR="0037095E" w:rsidRPr="005530EC">
        <w:rPr>
          <w:rFonts w:ascii="Times New Roman" w:hAnsi="Times New Roman" w:cs="Times New Roman"/>
          <w:color w:val="000000" w:themeColor="text1"/>
          <w:sz w:val="20"/>
          <w:szCs w:val="20"/>
        </w:rPr>
        <w:t>T</w:t>
      </w:r>
      <w:r w:rsidRPr="005530EC">
        <w:rPr>
          <w:rFonts w:ascii="Times New Roman" w:hAnsi="Times New Roman" w:cs="Times New Roman"/>
          <w:color w:val="000000" w:themeColor="text1"/>
          <w:sz w:val="20"/>
          <w:szCs w:val="20"/>
        </w:rPr>
        <w:t xml:space="preserve">here was still a need for a further </w:t>
      </w:r>
      <w:r w:rsidR="000346A5" w:rsidRPr="005530EC">
        <w:rPr>
          <w:rFonts w:ascii="Times New Roman" w:hAnsi="Times New Roman" w:cs="Times New Roman"/>
          <w:color w:val="000000" w:themeColor="text1"/>
          <w:sz w:val="20"/>
          <w:szCs w:val="20"/>
        </w:rPr>
        <w:t xml:space="preserve">JL </w:t>
      </w:r>
      <w:r w:rsidR="003B2A84" w:rsidRPr="005530EC">
        <w:rPr>
          <w:rFonts w:ascii="Times New Roman" w:hAnsi="Times New Roman" w:cs="Times New Roman"/>
          <w:color w:val="000000" w:themeColor="text1"/>
          <w:sz w:val="20"/>
          <w:szCs w:val="20"/>
        </w:rPr>
        <w:t>M</w:t>
      </w:r>
      <w:r w:rsidRPr="005530EC">
        <w:rPr>
          <w:rFonts w:ascii="Times New Roman" w:hAnsi="Times New Roman" w:cs="Times New Roman"/>
          <w:color w:val="000000" w:themeColor="text1"/>
          <w:sz w:val="20"/>
          <w:szCs w:val="20"/>
        </w:rPr>
        <w:t>anager and another</w:t>
      </w:r>
      <w:r w:rsidR="000346A5" w:rsidRPr="005530EC">
        <w:rPr>
          <w:rFonts w:ascii="Times New Roman" w:hAnsi="Times New Roman" w:cs="Times New Roman"/>
          <w:color w:val="000000" w:themeColor="text1"/>
          <w:sz w:val="20"/>
          <w:szCs w:val="20"/>
        </w:rPr>
        <w:t xml:space="preserve"> JL</w:t>
      </w:r>
      <w:r w:rsidRPr="005530EC">
        <w:rPr>
          <w:rFonts w:ascii="Times New Roman" w:hAnsi="Times New Roman" w:cs="Times New Roman"/>
          <w:color w:val="000000" w:themeColor="text1"/>
          <w:sz w:val="20"/>
          <w:szCs w:val="20"/>
        </w:rPr>
        <w:t xml:space="preserve"> </w:t>
      </w:r>
      <w:r w:rsidR="003B2A84" w:rsidRPr="005530EC">
        <w:rPr>
          <w:rFonts w:ascii="Times New Roman" w:hAnsi="Times New Roman" w:cs="Times New Roman"/>
          <w:color w:val="000000" w:themeColor="text1"/>
          <w:sz w:val="20"/>
          <w:szCs w:val="20"/>
        </w:rPr>
        <w:t>C</w:t>
      </w:r>
      <w:r w:rsidRPr="005530EC">
        <w:rPr>
          <w:rFonts w:ascii="Times New Roman" w:hAnsi="Times New Roman" w:cs="Times New Roman"/>
          <w:color w:val="000000" w:themeColor="text1"/>
          <w:sz w:val="20"/>
          <w:szCs w:val="20"/>
        </w:rPr>
        <w:t>oach, these were voluntary roles but there were set travel allowances. We now had 16 U18 teams which was a massively improved number relative to that quite recently</w:t>
      </w:r>
      <w:r w:rsidR="000346A5" w:rsidRPr="005530EC">
        <w:rPr>
          <w:rFonts w:ascii="Times New Roman" w:hAnsi="Times New Roman" w:cs="Times New Roman"/>
          <w:color w:val="000000" w:themeColor="text1"/>
          <w:sz w:val="20"/>
          <w:szCs w:val="20"/>
        </w:rPr>
        <w:t>;</w:t>
      </w:r>
      <w:r w:rsidRPr="005530EC">
        <w:rPr>
          <w:rFonts w:ascii="Times New Roman" w:hAnsi="Times New Roman" w:cs="Times New Roman"/>
          <w:color w:val="000000" w:themeColor="text1"/>
          <w:sz w:val="20"/>
          <w:szCs w:val="20"/>
        </w:rPr>
        <w:t xml:space="preserve"> Liverpool CC had no less than five U11 teams and three U11 teams which was outstanding. Th</w:t>
      </w:r>
      <w:r w:rsidR="003B2A84" w:rsidRPr="005530EC">
        <w:rPr>
          <w:rFonts w:ascii="Times New Roman" w:hAnsi="Times New Roman" w:cs="Times New Roman"/>
          <w:color w:val="000000" w:themeColor="text1"/>
          <w:sz w:val="20"/>
          <w:szCs w:val="20"/>
        </w:rPr>
        <w:t xml:space="preserve">ese </w:t>
      </w:r>
      <w:r w:rsidRPr="005530EC">
        <w:rPr>
          <w:rFonts w:ascii="Times New Roman" w:hAnsi="Times New Roman" w:cs="Times New Roman"/>
          <w:color w:val="000000" w:themeColor="text1"/>
          <w:sz w:val="20"/>
          <w:szCs w:val="20"/>
        </w:rPr>
        <w:t>sort of increases w</w:t>
      </w:r>
      <w:r w:rsidR="003B2A84" w:rsidRPr="005530EC">
        <w:rPr>
          <w:rFonts w:ascii="Times New Roman" w:hAnsi="Times New Roman" w:cs="Times New Roman"/>
          <w:color w:val="000000" w:themeColor="text1"/>
          <w:sz w:val="20"/>
          <w:szCs w:val="20"/>
        </w:rPr>
        <w:t>ere</w:t>
      </w:r>
      <w:r w:rsidRPr="005530EC">
        <w:rPr>
          <w:rFonts w:ascii="Times New Roman" w:hAnsi="Times New Roman" w:cs="Times New Roman"/>
          <w:color w:val="000000" w:themeColor="text1"/>
          <w:sz w:val="20"/>
          <w:szCs w:val="20"/>
        </w:rPr>
        <w:t xml:space="preserve"> a complete answer to the doom-mongers who had said that there was no interest in junior cricket anymore.</w:t>
      </w:r>
    </w:p>
    <w:p w14:paraId="2E70353A" w14:textId="77777777" w:rsidR="0007621B" w:rsidRPr="005530EC" w:rsidRDefault="0007621B" w:rsidP="00686047">
      <w:pPr>
        <w:rPr>
          <w:rFonts w:ascii="Times New Roman" w:hAnsi="Times New Roman" w:cs="Times New Roman"/>
          <w:color w:val="000000" w:themeColor="text1"/>
          <w:sz w:val="20"/>
          <w:szCs w:val="20"/>
        </w:rPr>
      </w:pPr>
    </w:p>
    <w:p w14:paraId="6CEDB7E3" w14:textId="53C683C1" w:rsidR="00B30A18" w:rsidRPr="005530EC" w:rsidRDefault="00B30A18" w:rsidP="002471D3">
      <w:pPr>
        <w:pStyle w:val="ListParagraph"/>
        <w:numPr>
          <w:ilvl w:val="0"/>
          <w:numId w:val="1"/>
        </w:numPr>
        <w:autoSpaceDN/>
        <w:rPr>
          <w:rFonts w:ascii="Times New Roman" w:hAnsi="Times New Roman" w:cs="Times New Roman"/>
          <w:b/>
          <w:bCs/>
          <w:color w:val="000000" w:themeColor="text1"/>
          <w:sz w:val="20"/>
          <w:szCs w:val="20"/>
        </w:rPr>
      </w:pPr>
      <w:r w:rsidRPr="005530EC">
        <w:rPr>
          <w:rFonts w:ascii="Times New Roman" w:hAnsi="Times New Roman" w:cs="Times New Roman"/>
          <w:b/>
          <w:bCs/>
          <w:color w:val="000000" w:themeColor="text1"/>
          <w:sz w:val="20"/>
          <w:szCs w:val="20"/>
        </w:rPr>
        <w:t xml:space="preserve">MCUA </w:t>
      </w:r>
      <w:r w:rsidR="0007621B" w:rsidRPr="005530EC">
        <w:rPr>
          <w:rFonts w:ascii="Times New Roman" w:hAnsi="Times New Roman" w:cs="Times New Roman"/>
          <w:b/>
          <w:bCs/>
          <w:color w:val="000000" w:themeColor="text1"/>
          <w:sz w:val="20"/>
          <w:szCs w:val="20"/>
        </w:rPr>
        <w:t xml:space="preserve"> </w:t>
      </w:r>
    </w:p>
    <w:p w14:paraId="76B47E9D" w14:textId="21B6B2BC" w:rsidR="00B30A18" w:rsidRPr="005530EC" w:rsidRDefault="00B30A18" w:rsidP="002471D3">
      <w:pPr>
        <w:pStyle w:val="ListParagraph"/>
        <w:ind w:left="0"/>
        <w:rPr>
          <w:rFonts w:ascii="Times New Roman" w:hAnsi="Times New Roman" w:cs="Times New Roman"/>
          <w:b/>
          <w:bCs/>
          <w:color w:val="000000" w:themeColor="text1"/>
          <w:sz w:val="20"/>
          <w:szCs w:val="20"/>
        </w:rPr>
      </w:pPr>
    </w:p>
    <w:p w14:paraId="78F3A6C4" w14:textId="78EA175F" w:rsidR="0007621B" w:rsidRPr="005530EC" w:rsidRDefault="0007621B" w:rsidP="002471D3">
      <w:pPr>
        <w:pStyle w:val="ListParagraph"/>
        <w:ind w:left="0"/>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 xml:space="preserve">JW introduced Ian </w:t>
      </w:r>
      <w:r w:rsidR="00602025">
        <w:rPr>
          <w:rFonts w:ascii="Times New Roman" w:hAnsi="Times New Roman" w:cs="Times New Roman"/>
          <w:color w:val="000000" w:themeColor="text1"/>
          <w:sz w:val="20"/>
          <w:szCs w:val="20"/>
        </w:rPr>
        <w:t>Laurence</w:t>
      </w:r>
      <w:r w:rsidRPr="005530EC">
        <w:rPr>
          <w:rFonts w:ascii="Times New Roman" w:hAnsi="Times New Roman" w:cs="Times New Roman"/>
          <w:color w:val="000000" w:themeColor="text1"/>
          <w:sz w:val="20"/>
          <w:szCs w:val="20"/>
        </w:rPr>
        <w:t xml:space="preserve"> (IL), he was the new </w:t>
      </w:r>
      <w:r w:rsidR="004968DF" w:rsidRPr="005530EC">
        <w:rPr>
          <w:rFonts w:ascii="Times New Roman" w:hAnsi="Times New Roman" w:cs="Times New Roman"/>
          <w:color w:val="000000" w:themeColor="text1"/>
          <w:sz w:val="20"/>
          <w:szCs w:val="20"/>
        </w:rPr>
        <w:t>C</w:t>
      </w:r>
      <w:r w:rsidRPr="005530EC">
        <w:rPr>
          <w:rFonts w:ascii="Times New Roman" w:hAnsi="Times New Roman" w:cs="Times New Roman"/>
          <w:color w:val="000000" w:themeColor="text1"/>
          <w:sz w:val="20"/>
          <w:szCs w:val="20"/>
        </w:rPr>
        <w:t>hair of MCUA.</w:t>
      </w:r>
    </w:p>
    <w:p w14:paraId="709FAEB8" w14:textId="72F4C60E" w:rsidR="0007621B" w:rsidRPr="005530EC" w:rsidRDefault="0007621B" w:rsidP="002471D3">
      <w:pPr>
        <w:pStyle w:val="ListParagraph"/>
        <w:ind w:left="0"/>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IL thanked L&amp;DCC M/C for their support during the winter with Recruitment and Retention of MCUA umpires.</w:t>
      </w:r>
    </w:p>
    <w:p w14:paraId="335EEA38" w14:textId="3DC5FBF9" w:rsidR="0007621B" w:rsidRPr="005530EC" w:rsidRDefault="0007621B" w:rsidP="002471D3">
      <w:pPr>
        <w:pStyle w:val="ListParagraph"/>
        <w:ind w:left="0"/>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We had 6 or possibly 7 more newly trained Stage 2 ECB ACO trained umpires in 2022.</w:t>
      </w:r>
    </w:p>
    <w:p w14:paraId="6F604E34" w14:textId="1567D2AD" w:rsidR="0007621B" w:rsidRPr="005530EC" w:rsidRDefault="0007621B" w:rsidP="002471D3">
      <w:pPr>
        <w:pStyle w:val="ListParagraph"/>
        <w:ind w:left="0"/>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There was one space left to fill in the early fixturing of umpire allocation.</w:t>
      </w:r>
    </w:p>
    <w:p w14:paraId="4B09F7CF" w14:textId="1169B02A" w:rsidR="0007621B" w:rsidRPr="005530EC" w:rsidRDefault="0007621B" w:rsidP="002471D3">
      <w:pPr>
        <w:pStyle w:val="ListParagraph"/>
        <w:ind w:left="0"/>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 xml:space="preserve">Umpires would be </w:t>
      </w:r>
      <w:r w:rsidR="004968DF" w:rsidRPr="005530EC">
        <w:rPr>
          <w:rFonts w:ascii="Times New Roman" w:hAnsi="Times New Roman" w:cs="Times New Roman"/>
          <w:color w:val="000000" w:themeColor="text1"/>
          <w:sz w:val="20"/>
          <w:szCs w:val="20"/>
        </w:rPr>
        <w:t>“</w:t>
      </w:r>
      <w:r w:rsidRPr="005530EC">
        <w:rPr>
          <w:rFonts w:ascii="Times New Roman" w:hAnsi="Times New Roman" w:cs="Times New Roman"/>
          <w:color w:val="000000" w:themeColor="text1"/>
          <w:sz w:val="20"/>
          <w:szCs w:val="20"/>
        </w:rPr>
        <w:t>calibrated</w:t>
      </w:r>
      <w:r w:rsidR="004968DF" w:rsidRPr="005530EC">
        <w:rPr>
          <w:rFonts w:ascii="Times New Roman" w:hAnsi="Times New Roman" w:cs="Times New Roman"/>
          <w:color w:val="000000" w:themeColor="text1"/>
          <w:sz w:val="20"/>
          <w:szCs w:val="20"/>
        </w:rPr>
        <w:t>”</w:t>
      </w:r>
      <w:r w:rsidRPr="005530EC">
        <w:rPr>
          <w:rFonts w:ascii="Times New Roman" w:hAnsi="Times New Roman" w:cs="Times New Roman"/>
          <w:color w:val="000000" w:themeColor="text1"/>
          <w:sz w:val="20"/>
          <w:szCs w:val="20"/>
        </w:rPr>
        <w:t xml:space="preserve"> in terms of their allocation of pitch marks in 2022.</w:t>
      </w:r>
    </w:p>
    <w:p w14:paraId="17D43A66" w14:textId="1A25DB0D" w:rsidR="0007621B" w:rsidRPr="005530EC" w:rsidRDefault="0007621B" w:rsidP="002471D3">
      <w:pPr>
        <w:pStyle w:val="ListParagraph"/>
        <w:ind w:left="0"/>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 xml:space="preserve">IL hoped that the approach of </w:t>
      </w:r>
      <w:r w:rsidR="003B2A84" w:rsidRPr="005530EC">
        <w:rPr>
          <w:rFonts w:ascii="Times New Roman" w:hAnsi="Times New Roman" w:cs="Times New Roman"/>
          <w:color w:val="000000" w:themeColor="text1"/>
          <w:sz w:val="20"/>
          <w:szCs w:val="20"/>
        </w:rPr>
        <w:t xml:space="preserve">everyone </w:t>
      </w:r>
      <w:r w:rsidRPr="005530EC">
        <w:rPr>
          <w:rFonts w:ascii="Times New Roman" w:hAnsi="Times New Roman" w:cs="Times New Roman"/>
          <w:color w:val="000000" w:themeColor="text1"/>
          <w:sz w:val="20"/>
          <w:szCs w:val="20"/>
        </w:rPr>
        <w:t>would be that when a</w:t>
      </w:r>
      <w:r w:rsidR="000346A5" w:rsidRPr="005530EC">
        <w:rPr>
          <w:rFonts w:ascii="Times New Roman" w:hAnsi="Times New Roman" w:cs="Times New Roman"/>
          <w:color w:val="000000" w:themeColor="text1"/>
          <w:sz w:val="20"/>
          <w:szCs w:val="20"/>
        </w:rPr>
        <w:t>n umpire’s</w:t>
      </w:r>
      <w:r w:rsidRPr="005530EC">
        <w:rPr>
          <w:rFonts w:ascii="Times New Roman" w:hAnsi="Times New Roman" w:cs="Times New Roman"/>
          <w:color w:val="000000" w:themeColor="text1"/>
          <w:sz w:val="20"/>
          <w:szCs w:val="20"/>
        </w:rPr>
        <w:t xml:space="preserve"> decision was given</w:t>
      </w:r>
      <w:r w:rsidR="000346A5" w:rsidRPr="005530EC">
        <w:rPr>
          <w:rFonts w:ascii="Times New Roman" w:hAnsi="Times New Roman" w:cs="Times New Roman"/>
          <w:color w:val="000000" w:themeColor="text1"/>
          <w:sz w:val="20"/>
          <w:szCs w:val="20"/>
        </w:rPr>
        <w:t>,</w:t>
      </w:r>
      <w:r w:rsidRPr="005530EC">
        <w:rPr>
          <w:rFonts w:ascii="Times New Roman" w:hAnsi="Times New Roman" w:cs="Times New Roman"/>
          <w:color w:val="000000" w:themeColor="text1"/>
          <w:sz w:val="20"/>
          <w:szCs w:val="20"/>
        </w:rPr>
        <w:t xml:space="preserve"> it would be</w:t>
      </w:r>
      <w:r w:rsidR="004968DF" w:rsidRPr="005530EC">
        <w:rPr>
          <w:rFonts w:ascii="Times New Roman" w:hAnsi="Times New Roman" w:cs="Times New Roman"/>
          <w:color w:val="000000" w:themeColor="text1"/>
          <w:sz w:val="20"/>
          <w:szCs w:val="20"/>
        </w:rPr>
        <w:t xml:space="preserve"> respected.</w:t>
      </w:r>
    </w:p>
    <w:p w14:paraId="281AED25" w14:textId="77777777" w:rsidR="0007621B" w:rsidRPr="005530EC" w:rsidRDefault="0007621B" w:rsidP="002471D3">
      <w:pPr>
        <w:pStyle w:val="ListParagraph"/>
        <w:ind w:left="0"/>
        <w:rPr>
          <w:rFonts w:ascii="Times New Roman" w:hAnsi="Times New Roman" w:cs="Times New Roman"/>
          <w:color w:val="000000" w:themeColor="text1"/>
          <w:sz w:val="20"/>
          <w:szCs w:val="20"/>
        </w:rPr>
      </w:pPr>
    </w:p>
    <w:p w14:paraId="056A56AF" w14:textId="77777777" w:rsidR="00B30A18" w:rsidRPr="005530EC" w:rsidRDefault="00B30A18" w:rsidP="002471D3">
      <w:pPr>
        <w:pStyle w:val="ListParagraph"/>
        <w:numPr>
          <w:ilvl w:val="0"/>
          <w:numId w:val="1"/>
        </w:numPr>
        <w:autoSpaceDN/>
        <w:rPr>
          <w:rFonts w:ascii="Times New Roman" w:hAnsi="Times New Roman" w:cs="Times New Roman"/>
          <w:b/>
          <w:bCs/>
          <w:color w:val="000000" w:themeColor="text1"/>
          <w:sz w:val="20"/>
          <w:szCs w:val="20"/>
        </w:rPr>
      </w:pPr>
      <w:r w:rsidRPr="005530EC">
        <w:rPr>
          <w:rFonts w:ascii="Times New Roman" w:hAnsi="Times New Roman" w:cs="Times New Roman"/>
          <w:b/>
          <w:bCs/>
          <w:color w:val="000000" w:themeColor="text1"/>
          <w:sz w:val="20"/>
          <w:szCs w:val="20"/>
        </w:rPr>
        <w:t xml:space="preserve">UPDATING CLUB DETAILS </w:t>
      </w:r>
    </w:p>
    <w:p w14:paraId="5B8C1E9C" w14:textId="59E417BB" w:rsidR="00B30A18" w:rsidRPr="005530EC" w:rsidRDefault="00B30A18" w:rsidP="002471D3">
      <w:pPr>
        <w:pStyle w:val="ListParagraph"/>
        <w:ind w:left="0"/>
        <w:rPr>
          <w:rFonts w:ascii="Times New Roman" w:hAnsi="Times New Roman" w:cs="Times New Roman"/>
          <w:b/>
          <w:bCs/>
          <w:color w:val="000000" w:themeColor="text1"/>
          <w:sz w:val="20"/>
          <w:szCs w:val="20"/>
        </w:rPr>
      </w:pPr>
    </w:p>
    <w:p w14:paraId="1E6F4E08" w14:textId="48BF3B34" w:rsidR="004968DF" w:rsidRPr="005530EC" w:rsidRDefault="004968DF" w:rsidP="002471D3">
      <w:pPr>
        <w:pStyle w:val="ListParagraph"/>
        <w:ind w:left="0"/>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CW asked officials present to ensure that entries on our website for club officials was kept up to date.</w:t>
      </w:r>
    </w:p>
    <w:p w14:paraId="57A9A5BC" w14:textId="77777777" w:rsidR="000346A5" w:rsidRPr="005530EC" w:rsidRDefault="004968DF" w:rsidP="004968DF">
      <w:pPr>
        <w:pStyle w:val="ListParagraph"/>
        <w:ind w:left="0"/>
        <w:rPr>
          <w:rFonts w:ascii="Times New Roman" w:hAnsi="Times New Roman" w:cs="Times New Roman"/>
          <w:color w:val="000000" w:themeColor="text1"/>
          <w:sz w:val="18"/>
          <w:szCs w:val="18"/>
        </w:rPr>
      </w:pPr>
      <w:r w:rsidRPr="005530EC">
        <w:rPr>
          <w:rFonts w:ascii="Times New Roman" w:hAnsi="Times New Roman" w:cs="Times New Roman"/>
          <w:color w:val="000000" w:themeColor="text1"/>
          <w:sz w:val="20"/>
          <w:szCs w:val="20"/>
        </w:rPr>
        <w:t>The Handbook was now electronic and already on the website</w:t>
      </w:r>
      <w:r w:rsidR="000346A5" w:rsidRPr="005530EC">
        <w:rPr>
          <w:rFonts w:ascii="Times New Roman" w:hAnsi="Times New Roman" w:cs="Times New Roman"/>
          <w:color w:val="000000" w:themeColor="text1"/>
          <w:sz w:val="20"/>
          <w:szCs w:val="20"/>
        </w:rPr>
        <w:t xml:space="preserve"> at </w:t>
      </w:r>
      <w:r w:rsidRPr="005530EC">
        <w:rPr>
          <w:rFonts w:ascii="Times New Roman" w:hAnsi="Times New Roman" w:cs="Times New Roman"/>
          <w:color w:val="000000" w:themeColor="text1"/>
          <w:sz w:val="20"/>
          <w:szCs w:val="20"/>
        </w:rPr>
        <w:t xml:space="preserve"> </w:t>
      </w:r>
      <w:hyperlink r:id="rId14" w:history="1">
        <w:r w:rsidR="000346A5" w:rsidRPr="005530EC">
          <w:rPr>
            <w:rStyle w:val="Hyperlink"/>
            <w:rFonts w:ascii="Times New Roman" w:hAnsi="Times New Roman" w:cs="Times New Roman"/>
            <w:sz w:val="18"/>
            <w:szCs w:val="18"/>
          </w:rPr>
          <w:t>https://www.lpoolcomp.co.uk/admin_docs.php?id=33</w:t>
        </w:r>
      </w:hyperlink>
      <w:r w:rsidRPr="005530EC">
        <w:rPr>
          <w:rFonts w:ascii="Times New Roman" w:hAnsi="Times New Roman" w:cs="Times New Roman"/>
          <w:color w:val="000000" w:themeColor="text1"/>
          <w:sz w:val="18"/>
          <w:szCs w:val="18"/>
        </w:rPr>
        <w:t xml:space="preserve"> </w:t>
      </w:r>
    </w:p>
    <w:p w14:paraId="35624357" w14:textId="2E3477FB" w:rsidR="004968DF" w:rsidRPr="005530EC" w:rsidRDefault="000346A5" w:rsidP="004968DF">
      <w:pPr>
        <w:pStyle w:val="ListParagraph"/>
        <w:ind w:left="0"/>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I</w:t>
      </w:r>
      <w:r w:rsidR="004968DF" w:rsidRPr="005530EC">
        <w:rPr>
          <w:rFonts w:ascii="Times New Roman" w:hAnsi="Times New Roman" w:cs="Times New Roman"/>
          <w:color w:val="000000" w:themeColor="text1"/>
          <w:sz w:val="20"/>
          <w:szCs w:val="20"/>
        </w:rPr>
        <w:t>n line with most other leagues, there were no hard</w:t>
      </w:r>
      <w:r w:rsidR="00D11FFC" w:rsidRPr="005530EC">
        <w:rPr>
          <w:rFonts w:ascii="Times New Roman" w:hAnsi="Times New Roman" w:cs="Times New Roman"/>
          <w:color w:val="000000" w:themeColor="text1"/>
          <w:sz w:val="20"/>
          <w:szCs w:val="20"/>
        </w:rPr>
        <w:t>-</w:t>
      </w:r>
      <w:r w:rsidR="004968DF" w:rsidRPr="005530EC">
        <w:rPr>
          <w:rFonts w:ascii="Times New Roman" w:hAnsi="Times New Roman" w:cs="Times New Roman"/>
          <w:color w:val="000000" w:themeColor="text1"/>
          <w:sz w:val="20"/>
          <w:szCs w:val="20"/>
        </w:rPr>
        <w:t>copy Handbooks anymore.</w:t>
      </w:r>
    </w:p>
    <w:p w14:paraId="2D3DFBDD" w14:textId="15BE4071" w:rsidR="004968DF" w:rsidRPr="005530EC" w:rsidRDefault="004968DF" w:rsidP="002471D3">
      <w:pPr>
        <w:pStyle w:val="ListParagraph"/>
        <w:ind w:left="0"/>
        <w:rPr>
          <w:rFonts w:ascii="Times New Roman" w:hAnsi="Times New Roman" w:cs="Times New Roman"/>
          <w:color w:val="000000" w:themeColor="text1"/>
          <w:sz w:val="20"/>
          <w:szCs w:val="20"/>
        </w:rPr>
      </w:pPr>
    </w:p>
    <w:p w14:paraId="6D9849F3" w14:textId="2784F43F" w:rsidR="004968DF" w:rsidRPr="005530EC" w:rsidRDefault="004968DF" w:rsidP="002471D3">
      <w:pPr>
        <w:pStyle w:val="ListParagraph"/>
        <w:ind w:left="0"/>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We were still looking at the provision of a ‘phone App which would allow one tap access to the information there.</w:t>
      </w:r>
    </w:p>
    <w:p w14:paraId="6B81AECB" w14:textId="77777777" w:rsidR="004968DF" w:rsidRPr="005530EC" w:rsidRDefault="004968DF" w:rsidP="002471D3">
      <w:pPr>
        <w:pStyle w:val="ListParagraph"/>
        <w:ind w:left="0"/>
        <w:rPr>
          <w:rFonts w:ascii="Times New Roman" w:hAnsi="Times New Roman" w:cs="Times New Roman"/>
          <w:b/>
          <w:bCs/>
          <w:color w:val="000000" w:themeColor="text1"/>
          <w:sz w:val="20"/>
          <w:szCs w:val="20"/>
        </w:rPr>
      </w:pPr>
    </w:p>
    <w:p w14:paraId="297F38DD" w14:textId="77777777" w:rsidR="00B30A18" w:rsidRPr="005530EC" w:rsidRDefault="00B30A18" w:rsidP="002471D3">
      <w:pPr>
        <w:pStyle w:val="ListParagraph"/>
        <w:numPr>
          <w:ilvl w:val="0"/>
          <w:numId w:val="1"/>
        </w:numPr>
        <w:autoSpaceDN/>
        <w:rPr>
          <w:rFonts w:ascii="Times New Roman" w:hAnsi="Times New Roman" w:cs="Times New Roman"/>
          <w:b/>
          <w:bCs/>
          <w:color w:val="000000" w:themeColor="text1"/>
          <w:sz w:val="20"/>
          <w:szCs w:val="20"/>
        </w:rPr>
      </w:pPr>
      <w:r w:rsidRPr="005530EC">
        <w:rPr>
          <w:rFonts w:ascii="Times New Roman" w:hAnsi="Times New Roman" w:cs="Times New Roman"/>
          <w:b/>
          <w:bCs/>
          <w:color w:val="000000" w:themeColor="text1"/>
          <w:sz w:val="20"/>
          <w:szCs w:val="20"/>
        </w:rPr>
        <w:t>AOB</w:t>
      </w:r>
    </w:p>
    <w:p w14:paraId="10B5493C" w14:textId="77777777" w:rsidR="00B30A18" w:rsidRPr="005530EC" w:rsidRDefault="00B30A18" w:rsidP="002471D3">
      <w:pPr>
        <w:pStyle w:val="ListParagraph"/>
        <w:rPr>
          <w:rFonts w:ascii="Times New Roman" w:hAnsi="Times New Roman" w:cs="Times New Roman"/>
          <w:b/>
          <w:bCs/>
          <w:color w:val="000000" w:themeColor="text1"/>
          <w:sz w:val="20"/>
          <w:szCs w:val="20"/>
        </w:rPr>
      </w:pPr>
    </w:p>
    <w:p w14:paraId="3D94D67F" w14:textId="77777777" w:rsidR="00F7604D" w:rsidRPr="005530EC" w:rsidRDefault="004968DF" w:rsidP="00F7604D">
      <w:pPr>
        <w:pStyle w:val="ListParagraph"/>
        <w:numPr>
          <w:ilvl w:val="0"/>
          <w:numId w:val="27"/>
        </w:numPr>
        <w:ind w:left="0" w:firstLine="0"/>
        <w:rPr>
          <w:rFonts w:ascii="Times New Roman" w:hAnsi="Times New Roman" w:cs="Times New Roman"/>
          <w:color w:val="000000" w:themeColor="text1"/>
          <w:sz w:val="20"/>
          <w:szCs w:val="20"/>
        </w:rPr>
      </w:pPr>
      <w:r w:rsidRPr="005530EC">
        <w:rPr>
          <w:rFonts w:ascii="Times New Roman" w:hAnsi="Times New Roman" w:cs="Times New Roman"/>
          <w:i/>
          <w:iCs/>
          <w:color w:val="000000" w:themeColor="text1"/>
          <w:sz w:val="20"/>
          <w:szCs w:val="20"/>
        </w:rPr>
        <w:t>36</w:t>
      </w:r>
      <w:r w:rsidRPr="005530EC">
        <w:rPr>
          <w:rFonts w:ascii="Times New Roman" w:hAnsi="Times New Roman" w:cs="Times New Roman"/>
          <w:i/>
          <w:iCs/>
          <w:color w:val="000000" w:themeColor="text1"/>
          <w:sz w:val="20"/>
          <w:szCs w:val="20"/>
          <w:vertAlign w:val="superscript"/>
        </w:rPr>
        <w:t>th</w:t>
      </w:r>
      <w:r w:rsidRPr="005530EC">
        <w:rPr>
          <w:rFonts w:ascii="Times New Roman" w:hAnsi="Times New Roman" w:cs="Times New Roman"/>
          <w:i/>
          <w:iCs/>
          <w:color w:val="000000" w:themeColor="text1"/>
          <w:sz w:val="20"/>
          <w:szCs w:val="20"/>
        </w:rPr>
        <w:t xml:space="preserve"> Club:</w:t>
      </w:r>
      <w:r w:rsidR="00F7604D" w:rsidRPr="005530EC">
        <w:rPr>
          <w:rFonts w:ascii="Times New Roman" w:hAnsi="Times New Roman" w:cs="Times New Roman"/>
          <w:color w:val="000000" w:themeColor="text1"/>
          <w:sz w:val="20"/>
          <w:szCs w:val="20"/>
        </w:rPr>
        <w:t xml:space="preserve"> </w:t>
      </w:r>
    </w:p>
    <w:p w14:paraId="1831FE0C" w14:textId="77777777" w:rsidR="00F7604D" w:rsidRPr="005530EC" w:rsidRDefault="00F7604D" w:rsidP="00F7604D">
      <w:pPr>
        <w:pStyle w:val="ListParagraph"/>
        <w:ind w:left="0"/>
        <w:rPr>
          <w:rFonts w:ascii="Times New Roman" w:hAnsi="Times New Roman" w:cs="Times New Roman"/>
          <w:color w:val="000000" w:themeColor="text1"/>
          <w:sz w:val="20"/>
          <w:szCs w:val="20"/>
        </w:rPr>
      </w:pPr>
    </w:p>
    <w:p w14:paraId="050BB450" w14:textId="500B9BC5" w:rsidR="00F7604D" w:rsidRPr="005530EC" w:rsidRDefault="00F7604D" w:rsidP="00F7604D">
      <w:pPr>
        <w:pStyle w:val="ListParagraph"/>
        <w:ind w:left="0"/>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JW noted that, as promised, we had advertised for</w:t>
      </w:r>
      <w:r w:rsidR="00D11FFC" w:rsidRPr="005530EC">
        <w:rPr>
          <w:rFonts w:ascii="Times New Roman" w:hAnsi="Times New Roman" w:cs="Times New Roman"/>
          <w:color w:val="000000" w:themeColor="text1"/>
          <w:sz w:val="20"/>
          <w:szCs w:val="20"/>
        </w:rPr>
        <w:t xml:space="preserve"> a</w:t>
      </w:r>
      <w:r w:rsidRPr="005530EC">
        <w:rPr>
          <w:rFonts w:ascii="Times New Roman" w:hAnsi="Times New Roman" w:cs="Times New Roman"/>
          <w:color w:val="000000" w:themeColor="text1"/>
          <w:sz w:val="20"/>
          <w:szCs w:val="20"/>
        </w:rPr>
        <w:t xml:space="preserve"> 36</w:t>
      </w:r>
      <w:r w:rsidRPr="005530EC">
        <w:rPr>
          <w:rFonts w:ascii="Times New Roman" w:hAnsi="Times New Roman" w:cs="Times New Roman"/>
          <w:color w:val="000000" w:themeColor="text1"/>
          <w:sz w:val="20"/>
          <w:szCs w:val="20"/>
          <w:vertAlign w:val="superscript"/>
        </w:rPr>
        <w:t>th</w:t>
      </w:r>
      <w:r w:rsidRPr="005530EC">
        <w:rPr>
          <w:rFonts w:ascii="Times New Roman" w:hAnsi="Times New Roman" w:cs="Times New Roman"/>
          <w:color w:val="000000" w:themeColor="text1"/>
          <w:sz w:val="20"/>
          <w:szCs w:val="20"/>
        </w:rPr>
        <w:t xml:space="preserve">  club. </w:t>
      </w:r>
      <w:r w:rsidR="00D11FFC" w:rsidRPr="005530EC">
        <w:rPr>
          <w:rFonts w:ascii="Times New Roman" w:hAnsi="Times New Roman" w:cs="Times New Roman"/>
          <w:color w:val="000000" w:themeColor="text1"/>
          <w:sz w:val="20"/>
          <w:szCs w:val="20"/>
        </w:rPr>
        <w:t>W</w:t>
      </w:r>
      <w:r w:rsidRPr="005530EC">
        <w:rPr>
          <w:rFonts w:ascii="Times New Roman" w:hAnsi="Times New Roman" w:cs="Times New Roman"/>
          <w:color w:val="000000" w:themeColor="text1"/>
          <w:sz w:val="20"/>
          <w:szCs w:val="20"/>
        </w:rPr>
        <w:t xml:space="preserve">e had done so on our website and also in the local press. Such advertisements had not been cheap. </w:t>
      </w:r>
      <w:r w:rsidR="00D11FFC" w:rsidRPr="005530EC">
        <w:rPr>
          <w:rFonts w:ascii="Times New Roman" w:hAnsi="Times New Roman" w:cs="Times New Roman"/>
          <w:color w:val="000000" w:themeColor="text1"/>
          <w:sz w:val="20"/>
          <w:szCs w:val="20"/>
        </w:rPr>
        <w:t>W</w:t>
      </w:r>
      <w:r w:rsidRPr="005530EC">
        <w:rPr>
          <w:rFonts w:ascii="Times New Roman" w:hAnsi="Times New Roman" w:cs="Times New Roman"/>
          <w:color w:val="000000" w:themeColor="text1"/>
          <w:sz w:val="20"/>
          <w:szCs w:val="20"/>
        </w:rPr>
        <w:t xml:space="preserve">e were in possession of 2 firm expressions of interest plus another </w:t>
      </w:r>
      <w:r w:rsidR="00BE1BB8">
        <w:rPr>
          <w:rFonts w:ascii="Times New Roman" w:hAnsi="Times New Roman" w:cs="Times New Roman"/>
          <w:color w:val="000000" w:themeColor="text1"/>
          <w:sz w:val="20"/>
          <w:szCs w:val="20"/>
        </w:rPr>
        <w:t>“</w:t>
      </w:r>
      <w:r w:rsidRPr="005530EC">
        <w:rPr>
          <w:rFonts w:ascii="Times New Roman" w:hAnsi="Times New Roman" w:cs="Times New Roman"/>
          <w:color w:val="000000" w:themeColor="text1"/>
          <w:sz w:val="20"/>
          <w:szCs w:val="20"/>
        </w:rPr>
        <w:t>half expression</w:t>
      </w:r>
      <w:r w:rsidR="00BE1BB8">
        <w:rPr>
          <w:rFonts w:ascii="Times New Roman" w:hAnsi="Times New Roman" w:cs="Times New Roman"/>
          <w:color w:val="000000" w:themeColor="text1"/>
          <w:sz w:val="20"/>
          <w:szCs w:val="20"/>
        </w:rPr>
        <w:t>”</w:t>
      </w:r>
      <w:r w:rsidRPr="005530EC">
        <w:rPr>
          <w:rFonts w:ascii="Times New Roman" w:hAnsi="Times New Roman" w:cs="Times New Roman"/>
          <w:color w:val="000000" w:themeColor="text1"/>
          <w:sz w:val="20"/>
          <w:szCs w:val="20"/>
        </w:rPr>
        <w:t>. A 4</w:t>
      </w:r>
      <w:r w:rsidRPr="005530EC">
        <w:rPr>
          <w:rFonts w:ascii="Times New Roman" w:hAnsi="Times New Roman" w:cs="Times New Roman"/>
          <w:color w:val="000000" w:themeColor="text1"/>
          <w:sz w:val="20"/>
          <w:szCs w:val="20"/>
          <w:vertAlign w:val="superscript"/>
        </w:rPr>
        <w:t>th</w:t>
      </w:r>
      <w:r w:rsidRPr="005530EC">
        <w:rPr>
          <w:rFonts w:ascii="Times New Roman" w:hAnsi="Times New Roman" w:cs="Times New Roman"/>
          <w:color w:val="000000" w:themeColor="text1"/>
          <w:sz w:val="20"/>
          <w:szCs w:val="20"/>
        </w:rPr>
        <w:t xml:space="preserve"> club had withdrawn. Formal letters to the 3 clubs had gone out today setting out the precise information that the L&amp;DCC would require in making such a selection. The closing date for this information was April 30</w:t>
      </w:r>
      <w:r w:rsidRPr="005530EC">
        <w:rPr>
          <w:rFonts w:ascii="Times New Roman" w:hAnsi="Times New Roman" w:cs="Times New Roman"/>
          <w:color w:val="000000" w:themeColor="text1"/>
          <w:sz w:val="20"/>
          <w:szCs w:val="20"/>
          <w:vertAlign w:val="superscript"/>
        </w:rPr>
        <w:t>th</w:t>
      </w:r>
      <w:r w:rsidRPr="005530EC">
        <w:rPr>
          <w:rFonts w:ascii="Times New Roman" w:hAnsi="Times New Roman" w:cs="Times New Roman"/>
          <w:color w:val="000000" w:themeColor="text1"/>
          <w:sz w:val="20"/>
          <w:szCs w:val="20"/>
        </w:rPr>
        <w:t>. M/C would then consider the applications. There would then be an SGM for all full member clubs on Tuesday May 24</w:t>
      </w:r>
      <w:r w:rsidRPr="005530EC">
        <w:rPr>
          <w:rFonts w:ascii="Times New Roman" w:hAnsi="Times New Roman" w:cs="Times New Roman"/>
          <w:color w:val="000000" w:themeColor="text1"/>
          <w:sz w:val="20"/>
          <w:szCs w:val="20"/>
          <w:vertAlign w:val="superscript"/>
        </w:rPr>
        <w:t>th</w:t>
      </w:r>
      <w:r w:rsidRPr="005530EC">
        <w:rPr>
          <w:rFonts w:ascii="Times New Roman" w:hAnsi="Times New Roman" w:cs="Times New Roman"/>
          <w:color w:val="000000" w:themeColor="text1"/>
          <w:sz w:val="20"/>
          <w:szCs w:val="20"/>
        </w:rPr>
        <w:t xml:space="preserve">  2022 to decide on the 36</w:t>
      </w:r>
      <w:r w:rsidRPr="005530EC">
        <w:rPr>
          <w:rFonts w:ascii="Times New Roman" w:hAnsi="Times New Roman" w:cs="Times New Roman"/>
          <w:color w:val="000000" w:themeColor="text1"/>
          <w:sz w:val="20"/>
          <w:szCs w:val="20"/>
          <w:vertAlign w:val="superscript"/>
        </w:rPr>
        <w:t>th</w:t>
      </w:r>
      <w:r w:rsidRPr="005530EC">
        <w:rPr>
          <w:rFonts w:ascii="Times New Roman" w:hAnsi="Times New Roman" w:cs="Times New Roman"/>
          <w:color w:val="000000" w:themeColor="text1"/>
          <w:sz w:val="20"/>
          <w:szCs w:val="20"/>
        </w:rPr>
        <w:t xml:space="preserve"> club in 2022.</w:t>
      </w:r>
    </w:p>
    <w:p w14:paraId="043FAF21" w14:textId="77777777" w:rsidR="00F7604D" w:rsidRPr="005530EC" w:rsidRDefault="00F7604D" w:rsidP="00F7604D">
      <w:pPr>
        <w:pStyle w:val="ListParagraph"/>
        <w:ind w:left="0"/>
        <w:rPr>
          <w:rFonts w:ascii="Times New Roman" w:hAnsi="Times New Roman" w:cs="Times New Roman"/>
          <w:color w:val="000000" w:themeColor="text1"/>
          <w:sz w:val="20"/>
          <w:szCs w:val="20"/>
        </w:rPr>
      </w:pPr>
    </w:p>
    <w:p w14:paraId="1F57ACC2" w14:textId="77777777" w:rsidR="00F7604D" w:rsidRPr="005530EC" w:rsidRDefault="00F7604D" w:rsidP="00F7604D">
      <w:pPr>
        <w:pStyle w:val="ListParagraph"/>
        <w:numPr>
          <w:ilvl w:val="0"/>
          <w:numId w:val="27"/>
        </w:numPr>
        <w:rPr>
          <w:rFonts w:ascii="Times New Roman" w:hAnsi="Times New Roman" w:cs="Times New Roman"/>
          <w:i/>
          <w:iCs/>
          <w:color w:val="000000" w:themeColor="text1"/>
          <w:sz w:val="20"/>
          <w:szCs w:val="20"/>
        </w:rPr>
      </w:pPr>
      <w:r w:rsidRPr="005530EC">
        <w:rPr>
          <w:rFonts w:ascii="Times New Roman" w:hAnsi="Times New Roman" w:cs="Times New Roman"/>
          <w:i/>
          <w:iCs/>
          <w:color w:val="000000" w:themeColor="text1"/>
          <w:sz w:val="20"/>
          <w:szCs w:val="20"/>
        </w:rPr>
        <w:t>Promotion/Relegation 2022:</w:t>
      </w:r>
    </w:p>
    <w:p w14:paraId="0D301D14" w14:textId="77777777" w:rsidR="00F7604D" w:rsidRPr="005530EC" w:rsidRDefault="00F7604D" w:rsidP="00F7604D">
      <w:pPr>
        <w:rPr>
          <w:rFonts w:ascii="Times New Roman" w:hAnsi="Times New Roman" w:cs="Times New Roman"/>
          <w:color w:val="000000" w:themeColor="text1"/>
          <w:sz w:val="20"/>
          <w:szCs w:val="20"/>
        </w:rPr>
      </w:pPr>
    </w:p>
    <w:p w14:paraId="3BC67891" w14:textId="09D84A82" w:rsidR="00F7604D" w:rsidRPr="005530EC" w:rsidRDefault="00F7604D" w:rsidP="00F7604D">
      <w:pPr>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This still stood in 2022 and would operate in the same way as it had done in 2021.</w:t>
      </w:r>
    </w:p>
    <w:p w14:paraId="49AF0038" w14:textId="478F8EDF" w:rsidR="00F7604D" w:rsidRDefault="00F7604D" w:rsidP="00F7604D">
      <w:pPr>
        <w:rPr>
          <w:rFonts w:ascii="Times New Roman" w:hAnsi="Times New Roman" w:cs="Times New Roman"/>
          <w:i/>
          <w:iCs/>
          <w:color w:val="000000" w:themeColor="text1"/>
          <w:sz w:val="20"/>
          <w:szCs w:val="20"/>
        </w:rPr>
      </w:pPr>
    </w:p>
    <w:p w14:paraId="6968E87C" w14:textId="78ABD754" w:rsidR="00602025" w:rsidRDefault="00602025" w:rsidP="00F7604D">
      <w:pPr>
        <w:rPr>
          <w:rFonts w:ascii="Times New Roman" w:hAnsi="Times New Roman" w:cs="Times New Roman"/>
          <w:i/>
          <w:iCs/>
          <w:color w:val="000000" w:themeColor="text1"/>
          <w:sz w:val="20"/>
          <w:szCs w:val="20"/>
        </w:rPr>
      </w:pPr>
    </w:p>
    <w:p w14:paraId="73709C23" w14:textId="77777777" w:rsidR="00602025" w:rsidRPr="005530EC" w:rsidRDefault="00602025" w:rsidP="00F7604D">
      <w:pPr>
        <w:rPr>
          <w:rFonts w:ascii="Times New Roman" w:hAnsi="Times New Roman" w:cs="Times New Roman"/>
          <w:i/>
          <w:iCs/>
          <w:color w:val="000000" w:themeColor="text1"/>
          <w:sz w:val="20"/>
          <w:szCs w:val="20"/>
        </w:rPr>
      </w:pPr>
    </w:p>
    <w:p w14:paraId="01CE54CD" w14:textId="7E3BE0B0" w:rsidR="00F7604D" w:rsidRPr="005530EC" w:rsidRDefault="00F7604D" w:rsidP="00F7604D">
      <w:pPr>
        <w:pStyle w:val="ListParagraph"/>
        <w:numPr>
          <w:ilvl w:val="0"/>
          <w:numId w:val="27"/>
        </w:numPr>
        <w:rPr>
          <w:rFonts w:ascii="Times New Roman" w:hAnsi="Times New Roman" w:cs="Times New Roman"/>
          <w:i/>
          <w:iCs/>
          <w:color w:val="000000" w:themeColor="text1"/>
          <w:sz w:val="20"/>
          <w:szCs w:val="20"/>
        </w:rPr>
      </w:pPr>
      <w:r w:rsidRPr="005530EC">
        <w:rPr>
          <w:rFonts w:ascii="Times New Roman" w:hAnsi="Times New Roman" w:cs="Times New Roman"/>
          <w:i/>
          <w:iCs/>
          <w:color w:val="000000" w:themeColor="text1"/>
          <w:sz w:val="20"/>
          <w:szCs w:val="20"/>
        </w:rPr>
        <w:t xml:space="preserve">COVID-19; </w:t>
      </w:r>
    </w:p>
    <w:p w14:paraId="70FD27A9" w14:textId="77777777" w:rsidR="0082657E" w:rsidRPr="005530EC" w:rsidRDefault="0082657E" w:rsidP="0082657E">
      <w:pPr>
        <w:pStyle w:val="ListParagraph"/>
        <w:ind w:left="360"/>
        <w:rPr>
          <w:rFonts w:ascii="Times New Roman" w:hAnsi="Times New Roman" w:cs="Times New Roman"/>
          <w:color w:val="000000" w:themeColor="text1"/>
          <w:sz w:val="20"/>
          <w:szCs w:val="20"/>
        </w:rPr>
      </w:pPr>
    </w:p>
    <w:p w14:paraId="04BBB010" w14:textId="20606BB0" w:rsidR="0082657E" w:rsidRPr="005530EC" w:rsidRDefault="0082657E" w:rsidP="0082657E">
      <w:pPr>
        <w:pStyle w:val="ListParagraph"/>
        <w:ind w:left="0"/>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ECB had withdrawn all provisions for COVID-19 in 2022</w:t>
      </w:r>
      <w:r w:rsidR="00D11FFC" w:rsidRPr="005530EC">
        <w:rPr>
          <w:rFonts w:ascii="Times New Roman" w:hAnsi="Times New Roman" w:cs="Times New Roman"/>
          <w:color w:val="000000" w:themeColor="text1"/>
          <w:sz w:val="20"/>
          <w:szCs w:val="20"/>
        </w:rPr>
        <w:t xml:space="preserve">, </w:t>
      </w:r>
      <w:r w:rsidRPr="005530EC">
        <w:rPr>
          <w:rFonts w:ascii="Times New Roman" w:hAnsi="Times New Roman" w:cs="Times New Roman"/>
          <w:color w:val="000000" w:themeColor="text1"/>
          <w:sz w:val="20"/>
          <w:szCs w:val="20"/>
        </w:rPr>
        <w:t xml:space="preserve"> </w:t>
      </w:r>
      <w:r w:rsidR="00D11FFC" w:rsidRPr="005530EC">
        <w:rPr>
          <w:rFonts w:ascii="Times New Roman" w:hAnsi="Times New Roman" w:cs="Times New Roman"/>
          <w:color w:val="000000" w:themeColor="text1"/>
          <w:sz w:val="20"/>
          <w:szCs w:val="20"/>
        </w:rPr>
        <w:t xml:space="preserve">L&amp;DCC </w:t>
      </w:r>
      <w:r w:rsidRPr="005530EC">
        <w:rPr>
          <w:rFonts w:ascii="Times New Roman" w:hAnsi="Times New Roman" w:cs="Times New Roman"/>
          <w:color w:val="000000" w:themeColor="text1"/>
          <w:sz w:val="20"/>
          <w:szCs w:val="20"/>
        </w:rPr>
        <w:t xml:space="preserve"> had done the same. The advice from ECB was that we should treat </w:t>
      </w:r>
      <w:r w:rsidR="00D11FFC" w:rsidRPr="005530EC">
        <w:rPr>
          <w:rFonts w:ascii="Times New Roman" w:hAnsi="Times New Roman" w:cs="Times New Roman"/>
          <w:color w:val="000000" w:themeColor="text1"/>
          <w:sz w:val="20"/>
          <w:szCs w:val="20"/>
        </w:rPr>
        <w:t>COVID</w:t>
      </w:r>
      <w:r w:rsidRPr="005530EC">
        <w:rPr>
          <w:rFonts w:ascii="Times New Roman" w:hAnsi="Times New Roman" w:cs="Times New Roman"/>
          <w:color w:val="000000" w:themeColor="text1"/>
          <w:sz w:val="20"/>
          <w:szCs w:val="20"/>
        </w:rPr>
        <w:t xml:space="preserve"> in the same way as influenza.</w:t>
      </w:r>
    </w:p>
    <w:p w14:paraId="2F5DF881" w14:textId="77777777" w:rsidR="0082657E" w:rsidRPr="005530EC" w:rsidRDefault="0082657E" w:rsidP="0082657E">
      <w:pPr>
        <w:pStyle w:val="ListParagraph"/>
        <w:ind w:left="0"/>
        <w:rPr>
          <w:rFonts w:ascii="Times New Roman" w:hAnsi="Times New Roman" w:cs="Times New Roman"/>
          <w:color w:val="000000" w:themeColor="text1"/>
          <w:sz w:val="20"/>
          <w:szCs w:val="20"/>
        </w:rPr>
      </w:pPr>
    </w:p>
    <w:p w14:paraId="43134A86" w14:textId="056753BC" w:rsidR="0082657E" w:rsidRPr="005530EC" w:rsidRDefault="0082657E" w:rsidP="0082657E">
      <w:pPr>
        <w:pStyle w:val="NormalWeb"/>
        <w:shd w:val="clear" w:color="auto" w:fill="FFFFFF"/>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Mark Wilkie (Caldy CC) drew to the attention of clubs that rented their grounds from say a Local Authority</w:t>
      </w:r>
      <w:r w:rsidR="00EE2ED9">
        <w:rPr>
          <w:rFonts w:ascii="Times New Roman" w:hAnsi="Times New Roman" w:cs="Times New Roman"/>
          <w:color w:val="000000" w:themeColor="text1"/>
          <w:sz w:val="20"/>
          <w:szCs w:val="20"/>
        </w:rPr>
        <w:t>,</w:t>
      </w:r>
      <w:r w:rsidRPr="005530EC">
        <w:rPr>
          <w:rFonts w:ascii="Times New Roman" w:hAnsi="Times New Roman" w:cs="Times New Roman"/>
          <w:color w:val="000000" w:themeColor="text1"/>
          <w:sz w:val="20"/>
          <w:szCs w:val="20"/>
        </w:rPr>
        <w:t> </w:t>
      </w:r>
      <w:r w:rsidR="00D11FFC" w:rsidRPr="005530EC">
        <w:rPr>
          <w:rFonts w:ascii="Times New Roman" w:hAnsi="Times New Roman" w:cs="Times New Roman"/>
          <w:color w:val="000000" w:themeColor="text1"/>
          <w:sz w:val="20"/>
          <w:szCs w:val="20"/>
        </w:rPr>
        <w:t xml:space="preserve">that </w:t>
      </w:r>
      <w:r w:rsidRPr="005530EC">
        <w:rPr>
          <w:rFonts w:ascii="Times New Roman" w:hAnsi="Times New Roman" w:cs="Times New Roman"/>
          <w:sz w:val="20"/>
          <w:szCs w:val="20"/>
        </w:rPr>
        <w:t xml:space="preserve">it might be possible </w:t>
      </w:r>
      <w:r w:rsidR="00D11FFC" w:rsidRPr="005530EC">
        <w:rPr>
          <w:rFonts w:ascii="Times New Roman" w:hAnsi="Times New Roman" w:cs="Times New Roman"/>
          <w:sz w:val="20"/>
          <w:szCs w:val="20"/>
        </w:rPr>
        <w:t xml:space="preserve">for them </w:t>
      </w:r>
      <w:r w:rsidRPr="005530EC">
        <w:rPr>
          <w:rFonts w:ascii="Times New Roman" w:hAnsi="Times New Roman" w:cs="Times New Roman"/>
          <w:sz w:val="20"/>
          <w:szCs w:val="20"/>
        </w:rPr>
        <w:t>to claw back rent for some or all (?) of their COVID-19 rent.</w:t>
      </w:r>
      <w:r w:rsidRPr="005530EC">
        <w:rPr>
          <w:rFonts w:ascii="Times New Roman" w:hAnsi="Times New Roman" w:cs="Times New Roman"/>
          <w:color w:val="000000" w:themeColor="text1"/>
          <w:sz w:val="20"/>
          <w:szCs w:val="20"/>
        </w:rPr>
        <w:t> Clubs needed  to look at .....</w:t>
      </w:r>
    </w:p>
    <w:p w14:paraId="561ED277" w14:textId="102FE90E" w:rsidR="0082657E" w:rsidRPr="005530EC" w:rsidRDefault="00286D19" w:rsidP="0082657E">
      <w:pPr>
        <w:pStyle w:val="NormalWeb"/>
        <w:shd w:val="clear" w:color="auto" w:fill="FFFFFF"/>
        <w:rPr>
          <w:rFonts w:ascii="Times New Roman" w:hAnsi="Times New Roman" w:cs="Times New Roman"/>
          <w:color w:val="0000FF"/>
          <w:sz w:val="20"/>
          <w:szCs w:val="20"/>
        </w:rPr>
      </w:pPr>
      <w:hyperlink r:id="rId15" w:history="1">
        <w:r w:rsidR="0082657E" w:rsidRPr="005530EC">
          <w:rPr>
            <w:rStyle w:val="Hyperlink"/>
            <w:rFonts w:ascii="Times New Roman" w:hAnsi="Times New Roman" w:cs="Times New Roman"/>
            <w:sz w:val="20"/>
            <w:szCs w:val="20"/>
          </w:rPr>
          <w:t>https://www.gov.uk/government/news/new-laws-and-code-to-resolve-remaining-covid-19-commercial-rent-debts</w:t>
        </w:r>
      </w:hyperlink>
      <w:r w:rsidR="0082657E" w:rsidRPr="005530EC">
        <w:rPr>
          <w:rFonts w:ascii="Times New Roman" w:hAnsi="Times New Roman" w:cs="Times New Roman"/>
          <w:color w:val="0000FF"/>
          <w:sz w:val="20"/>
          <w:szCs w:val="20"/>
        </w:rPr>
        <w:t xml:space="preserve"> </w:t>
      </w:r>
    </w:p>
    <w:p w14:paraId="777D0C9F" w14:textId="77777777" w:rsidR="0082657E" w:rsidRPr="005530EC" w:rsidRDefault="0082657E" w:rsidP="0082657E">
      <w:pPr>
        <w:pStyle w:val="NormalWeb"/>
        <w:shd w:val="clear" w:color="auto" w:fill="FFFFFF"/>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w:t>
      </w:r>
      <w:r w:rsidRPr="005530EC">
        <w:rPr>
          <w:rStyle w:val="Emphasis"/>
          <w:rFonts w:ascii="Times New Roman" w:hAnsi="Times New Roman" w:cs="Times New Roman"/>
          <w:color w:val="000000" w:themeColor="text1"/>
          <w:sz w:val="20"/>
          <w:szCs w:val="20"/>
        </w:rPr>
        <w:t>New laws and a Code of Practice are being introduced to resolve the remaining commercial rent debts accrued because of the pandemic, Business Secretary Kwasi Kwarteng has announced today (Tuesday ... </w:t>
      </w:r>
      <w:hyperlink r:id="rId16" w:history="1">
        <w:r w:rsidRPr="005530EC">
          <w:rPr>
            <w:rStyle w:val="Hyperlink"/>
            <w:rFonts w:ascii="Times New Roman" w:hAnsi="Times New Roman" w:cs="Times New Roman"/>
            <w:i/>
            <w:iCs/>
            <w:sz w:val="20"/>
            <w:szCs w:val="20"/>
          </w:rPr>
          <w:t>www.gov.uk</w:t>
        </w:r>
      </w:hyperlink>
      <w:r w:rsidRPr="005530EC">
        <w:rPr>
          <w:rStyle w:val="Emphasis"/>
          <w:rFonts w:ascii="Times New Roman" w:hAnsi="Times New Roman" w:cs="Times New Roman"/>
          <w:color w:val="000000" w:themeColor="text1"/>
          <w:sz w:val="20"/>
          <w:szCs w:val="20"/>
        </w:rPr>
        <w:t>"</w:t>
      </w:r>
    </w:p>
    <w:p w14:paraId="135A3776" w14:textId="11CA3295" w:rsidR="0082657E" w:rsidRPr="005530EC" w:rsidRDefault="0082657E" w:rsidP="0082657E">
      <w:pPr>
        <w:pStyle w:val="NormalWeb"/>
        <w:shd w:val="clear" w:color="auto" w:fill="FFFFFF"/>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Clubs would need to contact their landlord in the first instance. They may have bee</w:t>
      </w:r>
      <w:r w:rsidR="00D11FFC" w:rsidRPr="005530EC">
        <w:rPr>
          <w:rFonts w:ascii="Times New Roman" w:hAnsi="Times New Roman" w:cs="Times New Roman"/>
          <w:color w:val="000000" w:themeColor="text1"/>
          <w:sz w:val="20"/>
          <w:szCs w:val="20"/>
        </w:rPr>
        <w:t>n</w:t>
      </w:r>
      <w:r w:rsidRPr="005530EC">
        <w:rPr>
          <w:rFonts w:ascii="Times New Roman" w:hAnsi="Times New Roman" w:cs="Times New Roman"/>
          <w:color w:val="000000" w:themeColor="text1"/>
          <w:sz w:val="20"/>
          <w:szCs w:val="20"/>
        </w:rPr>
        <w:t xml:space="preserve"> covered for a period of time under the Covid legislation forbidding them from operation and may </w:t>
      </w:r>
      <w:r w:rsidR="00D11FFC" w:rsidRPr="005530EC">
        <w:rPr>
          <w:rFonts w:ascii="Times New Roman" w:hAnsi="Times New Roman" w:cs="Times New Roman"/>
          <w:color w:val="000000" w:themeColor="text1"/>
          <w:sz w:val="20"/>
          <w:szCs w:val="20"/>
        </w:rPr>
        <w:t xml:space="preserve">then </w:t>
      </w:r>
      <w:r w:rsidRPr="005530EC">
        <w:rPr>
          <w:rFonts w:ascii="Times New Roman" w:hAnsi="Times New Roman" w:cs="Times New Roman"/>
          <w:color w:val="000000" w:themeColor="text1"/>
          <w:sz w:val="20"/>
          <w:szCs w:val="20"/>
        </w:rPr>
        <w:t>be able to get a reduction for that period. This is what he did and he was prepared to help clubs with general advice, he could  be contacted via  </w:t>
      </w:r>
      <w:hyperlink r:id="rId17" w:history="1">
        <w:r w:rsidRPr="005530EC">
          <w:rPr>
            <w:rStyle w:val="Hyperlink"/>
            <w:rFonts w:ascii="Times New Roman" w:hAnsi="Times New Roman" w:cs="Times New Roman"/>
            <w:sz w:val="20"/>
            <w:szCs w:val="20"/>
          </w:rPr>
          <w:t>mjwilkiecricket@hotmail.co.uk</w:t>
        </w:r>
      </w:hyperlink>
      <w:r w:rsidRPr="005530EC">
        <w:rPr>
          <w:rFonts w:ascii="Times New Roman" w:hAnsi="Times New Roman" w:cs="Times New Roman"/>
          <w:color w:val="0000FF"/>
          <w:sz w:val="20"/>
          <w:szCs w:val="20"/>
        </w:rPr>
        <w:t xml:space="preserve"> </w:t>
      </w:r>
      <w:r w:rsidRPr="005530EC">
        <w:rPr>
          <w:rFonts w:ascii="Times New Roman" w:hAnsi="Times New Roman" w:cs="Times New Roman"/>
          <w:color w:val="000000" w:themeColor="text1"/>
          <w:sz w:val="20"/>
          <w:szCs w:val="20"/>
        </w:rPr>
        <w:t>, it was possible that a club might get back a few hundred pounds.</w:t>
      </w:r>
    </w:p>
    <w:p w14:paraId="070E5B8C" w14:textId="77777777" w:rsidR="0082657E" w:rsidRPr="005530EC" w:rsidRDefault="0082657E" w:rsidP="0082657E">
      <w:pPr>
        <w:pStyle w:val="ListParagraph"/>
        <w:ind w:left="0"/>
        <w:rPr>
          <w:rFonts w:ascii="Times New Roman" w:hAnsi="Times New Roman" w:cs="Times New Roman"/>
          <w:i/>
          <w:iCs/>
          <w:color w:val="000000" w:themeColor="text1"/>
          <w:sz w:val="20"/>
          <w:szCs w:val="20"/>
        </w:rPr>
      </w:pPr>
    </w:p>
    <w:p w14:paraId="4CDACDBE" w14:textId="77777777" w:rsidR="0082657E" w:rsidRPr="005530EC" w:rsidRDefault="0082657E" w:rsidP="0082657E">
      <w:pPr>
        <w:pStyle w:val="ListParagraph"/>
        <w:ind w:left="0"/>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MW asked if this might be posted on the website, M/C  was happy to do that and thanked MW for his very useful piece of information.</w:t>
      </w:r>
    </w:p>
    <w:p w14:paraId="5A27AFE1" w14:textId="77777777" w:rsidR="0082657E" w:rsidRPr="005530EC" w:rsidRDefault="0082657E" w:rsidP="0082657E">
      <w:pPr>
        <w:rPr>
          <w:rFonts w:ascii="Times New Roman" w:hAnsi="Times New Roman" w:cs="Times New Roman"/>
          <w:color w:val="000000" w:themeColor="text1"/>
          <w:sz w:val="20"/>
          <w:szCs w:val="20"/>
        </w:rPr>
      </w:pPr>
    </w:p>
    <w:p w14:paraId="7D960E26" w14:textId="2A759771" w:rsidR="0082657E" w:rsidRPr="005530EC" w:rsidRDefault="0082657E" w:rsidP="00F7604D">
      <w:pPr>
        <w:pStyle w:val="ListParagraph"/>
        <w:numPr>
          <w:ilvl w:val="0"/>
          <w:numId w:val="27"/>
        </w:numPr>
        <w:rPr>
          <w:rFonts w:ascii="Times New Roman" w:hAnsi="Times New Roman" w:cs="Times New Roman"/>
          <w:i/>
          <w:iCs/>
          <w:color w:val="000000" w:themeColor="text1"/>
          <w:sz w:val="20"/>
          <w:szCs w:val="20"/>
        </w:rPr>
      </w:pPr>
      <w:r w:rsidRPr="005530EC">
        <w:rPr>
          <w:rFonts w:ascii="Times New Roman" w:hAnsi="Times New Roman" w:cs="Times New Roman"/>
          <w:i/>
          <w:iCs/>
          <w:color w:val="000000" w:themeColor="text1"/>
          <w:sz w:val="20"/>
          <w:szCs w:val="20"/>
        </w:rPr>
        <w:t>3</w:t>
      </w:r>
      <w:r w:rsidRPr="005530EC">
        <w:rPr>
          <w:rFonts w:ascii="Times New Roman" w:hAnsi="Times New Roman" w:cs="Times New Roman"/>
          <w:i/>
          <w:iCs/>
          <w:color w:val="000000" w:themeColor="text1"/>
          <w:sz w:val="20"/>
          <w:szCs w:val="20"/>
          <w:vertAlign w:val="superscript"/>
        </w:rPr>
        <w:t>rd</w:t>
      </w:r>
      <w:r w:rsidRPr="005530EC">
        <w:rPr>
          <w:rFonts w:ascii="Times New Roman" w:hAnsi="Times New Roman" w:cs="Times New Roman"/>
          <w:i/>
          <w:iCs/>
          <w:color w:val="000000" w:themeColor="text1"/>
          <w:sz w:val="20"/>
          <w:szCs w:val="20"/>
        </w:rPr>
        <w:t xml:space="preserve"> XI Registrations:</w:t>
      </w:r>
    </w:p>
    <w:p w14:paraId="7C3F8FE1" w14:textId="00A3B7A5" w:rsidR="0082657E" w:rsidRPr="005530EC" w:rsidRDefault="0082657E" w:rsidP="0082657E">
      <w:pPr>
        <w:rPr>
          <w:rFonts w:ascii="Times New Roman" w:hAnsi="Times New Roman" w:cs="Times New Roman"/>
          <w:color w:val="000000" w:themeColor="text1"/>
          <w:sz w:val="20"/>
          <w:szCs w:val="20"/>
        </w:rPr>
      </w:pPr>
    </w:p>
    <w:p w14:paraId="23C8E38D" w14:textId="4CF493A3" w:rsidR="0082657E" w:rsidRPr="005530EC" w:rsidRDefault="0082657E" w:rsidP="0082657E">
      <w:pPr>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These were discussed in detail. Clubs still had 48 hours grace after the end of the game to complete their registration. RD wanted clubs to use the up to date forms on the website and not the old ones.</w:t>
      </w:r>
    </w:p>
    <w:p w14:paraId="681F029F" w14:textId="6FDD6B16" w:rsidR="00F7604D" w:rsidRPr="005530EC" w:rsidRDefault="00F7604D" w:rsidP="00F7604D">
      <w:pPr>
        <w:rPr>
          <w:rFonts w:ascii="Times New Roman" w:hAnsi="Times New Roman" w:cs="Times New Roman"/>
          <w:color w:val="000000" w:themeColor="text1"/>
          <w:sz w:val="20"/>
          <w:szCs w:val="20"/>
        </w:rPr>
      </w:pPr>
    </w:p>
    <w:p w14:paraId="1C621791" w14:textId="77777777" w:rsidR="0082657E" w:rsidRPr="005530EC" w:rsidRDefault="0082657E" w:rsidP="00F7604D">
      <w:pPr>
        <w:rPr>
          <w:rFonts w:ascii="Times New Roman" w:hAnsi="Times New Roman" w:cs="Times New Roman"/>
          <w:color w:val="000000" w:themeColor="text1"/>
          <w:sz w:val="20"/>
          <w:szCs w:val="20"/>
        </w:rPr>
      </w:pPr>
    </w:p>
    <w:p w14:paraId="60046C1C" w14:textId="27FC5F5E" w:rsidR="0082657E" w:rsidRPr="005530EC" w:rsidRDefault="006742FC" w:rsidP="006742FC">
      <w:pPr>
        <w:pStyle w:val="ListParagraph"/>
        <w:numPr>
          <w:ilvl w:val="0"/>
          <w:numId w:val="29"/>
        </w:numPr>
        <w:autoSpaceDN/>
        <w:rPr>
          <w:rFonts w:ascii="Times New Roman" w:hAnsi="Times New Roman" w:cs="Times New Roman"/>
          <w:b/>
          <w:bCs/>
          <w:color w:val="000000" w:themeColor="text1"/>
          <w:sz w:val="20"/>
          <w:szCs w:val="20"/>
        </w:rPr>
      </w:pPr>
      <w:r w:rsidRPr="005530EC">
        <w:rPr>
          <w:rFonts w:ascii="Times New Roman" w:hAnsi="Times New Roman" w:cs="Times New Roman"/>
          <w:b/>
          <w:bCs/>
          <w:color w:val="000000" w:themeColor="text1"/>
          <w:sz w:val="20"/>
          <w:szCs w:val="20"/>
        </w:rPr>
        <w:t xml:space="preserve"> </w:t>
      </w:r>
      <w:r w:rsidR="0082657E" w:rsidRPr="005530EC">
        <w:rPr>
          <w:rFonts w:ascii="Times New Roman" w:hAnsi="Times New Roman" w:cs="Times New Roman"/>
          <w:b/>
          <w:bCs/>
          <w:color w:val="000000" w:themeColor="text1"/>
          <w:sz w:val="20"/>
          <w:szCs w:val="20"/>
        </w:rPr>
        <w:t xml:space="preserve">REGISTRATIONS and Overseas Players  </w:t>
      </w:r>
    </w:p>
    <w:p w14:paraId="24B451FA" w14:textId="77777777" w:rsidR="0082657E" w:rsidRPr="005530EC" w:rsidRDefault="0082657E" w:rsidP="0082657E">
      <w:pPr>
        <w:rPr>
          <w:rFonts w:ascii="Times New Roman" w:hAnsi="Times New Roman" w:cs="Times New Roman"/>
          <w:color w:val="000000" w:themeColor="text1"/>
          <w:sz w:val="20"/>
          <w:szCs w:val="20"/>
        </w:rPr>
      </w:pPr>
    </w:p>
    <w:p w14:paraId="50C9AF71" w14:textId="7F02FA66" w:rsidR="0082657E" w:rsidRPr="005530EC" w:rsidRDefault="0082657E" w:rsidP="0082657E">
      <w:pPr>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This agenda item was taken at the end of the agenda because of its complexity.</w:t>
      </w:r>
      <w:r w:rsidR="00EE2ED9">
        <w:rPr>
          <w:rFonts w:ascii="Times New Roman" w:hAnsi="Times New Roman" w:cs="Times New Roman"/>
          <w:color w:val="000000" w:themeColor="text1"/>
          <w:sz w:val="20"/>
          <w:szCs w:val="20"/>
        </w:rPr>
        <w:t xml:space="preserve"> </w:t>
      </w:r>
      <w:r w:rsidRPr="005530EC">
        <w:rPr>
          <w:rFonts w:ascii="Times New Roman" w:hAnsi="Times New Roman" w:cs="Times New Roman"/>
          <w:color w:val="000000" w:themeColor="text1"/>
          <w:sz w:val="20"/>
          <w:szCs w:val="20"/>
        </w:rPr>
        <w:t>There would be a website posting on this.</w:t>
      </w:r>
    </w:p>
    <w:p w14:paraId="143E1807" w14:textId="4222D6D6" w:rsidR="0082657E" w:rsidRPr="005530EC" w:rsidRDefault="0082657E" w:rsidP="0082657E">
      <w:pPr>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JW ran through in detail the most up to date list we had of all of the overseas players that were coming into L&amp;DCC on April 23</w:t>
      </w:r>
      <w:r w:rsidRPr="005530EC">
        <w:rPr>
          <w:rFonts w:ascii="Times New Roman" w:hAnsi="Times New Roman" w:cs="Times New Roman"/>
          <w:color w:val="000000" w:themeColor="text1"/>
          <w:sz w:val="20"/>
          <w:szCs w:val="20"/>
          <w:vertAlign w:val="superscript"/>
        </w:rPr>
        <w:t>rd</w:t>
      </w:r>
      <w:r w:rsidRPr="005530EC">
        <w:rPr>
          <w:rFonts w:ascii="Times New Roman" w:hAnsi="Times New Roman" w:cs="Times New Roman"/>
          <w:color w:val="000000" w:themeColor="text1"/>
          <w:sz w:val="20"/>
          <w:szCs w:val="20"/>
        </w:rPr>
        <w:t xml:space="preserve"> 2022. </w:t>
      </w:r>
      <w:r w:rsidR="00D11FFC" w:rsidRPr="005530EC">
        <w:rPr>
          <w:rFonts w:ascii="Times New Roman" w:hAnsi="Times New Roman" w:cs="Times New Roman"/>
          <w:color w:val="000000" w:themeColor="text1"/>
          <w:sz w:val="20"/>
          <w:szCs w:val="20"/>
        </w:rPr>
        <w:t>He</w:t>
      </w:r>
      <w:r w:rsidRPr="005530EC">
        <w:rPr>
          <w:rFonts w:ascii="Times New Roman" w:hAnsi="Times New Roman" w:cs="Times New Roman"/>
          <w:color w:val="000000" w:themeColor="text1"/>
          <w:sz w:val="20"/>
          <w:szCs w:val="20"/>
        </w:rPr>
        <w:t xml:space="preserve"> covered players for 1</w:t>
      </w:r>
      <w:r w:rsidRPr="005530EC">
        <w:rPr>
          <w:rFonts w:ascii="Times New Roman" w:hAnsi="Times New Roman" w:cs="Times New Roman"/>
          <w:color w:val="000000" w:themeColor="text1"/>
          <w:sz w:val="20"/>
          <w:szCs w:val="20"/>
          <w:vertAlign w:val="superscript"/>
        </w:rPr>
        <w:t>st</w:t>
      </w:r>
      <w:r w:rsidRPr="005530EC">
        <w:rPr>
          <w:rFonts w:ascii="Times New Roman" w:hAnsi="Times New Roman" w:cs="Times New Roman"/>
          <w:color w:val="000000" w:themeColor="text1"/>
          <w:sz w:val="20"/>
          <w:szCs w:val="20"/>
        </w:rPr>
        <w:t xml:space="preserve"> XIs, 2</w:t>
      </w:r>
      <w:r w:rsidRPr="005530EC">
        <w:rPr>
          <w:rFonts w:ascii="Times New Roman" w:hAnsi="Times New Roman" w:cs="Times New Roman"/>
          <w:color w:val="000000" w:themeColor="text1"/>
          <w:sz w:val="20"/>
          <w:szCs w:val="20"/>
          <w:vertAlign w:val="superscript"/>
        </w:rPr>
        <w:t>nd</w:t>
      </w:r>
      <w:r w:rsidRPr="005530EC">
        <w:rPr>
          <w:rFonts w:ascii="Times New Roman" w:hAnsi="Times New Roman" w:cs="Times New Roman"/>
          <w:color w:val="000000" w:themeColor="text1"/>
          <w:sz w:val="20"/>
          <w:szCs w:val="20"/>
        </w:rPr>
        <w:t xml:space="preserve"> XIs  and 3</w:t>
      </w:r>
      <w:r w:rsidRPr="005530EC">
        <w:rPr>
          <w:rFonts w:ascii="Times New Roman" w:hAnsi="Times New Roman" w:cs="Times New Roman"/>
          <w:color w:val="000000" w:themeColor="text1"/>
          <w:sz w:val="20"/>
          <w:szCs w:val="20"/>
          <w:vertAlign w:val="superscript"/>
        </w:rPr>
        <w:t>rd</w:t>
      </w:r>
      <w:r w:rsidRPr="005530EC">
        <w:rPr>
          <w:rFonts w:ascii="Times New Roman" w:hAnsi="Times New Roman" w:cs="Times New Roman"/>
          <w:color w:val="000000" w:themeColor="text1"/>
          <w:sz w:val="20"/>
          <w:szCs w:val="20"/>
        </w:rPr>
        <w:t xml:space="preserve"> XIs plus Women's and Girls</w:t>
      </w:r>
      <w:r w:rsidR="00602025">
        <w:rPr>
          <w:rFonts w:ascii="Times New Roman" w:hAnsi="Times New Roman" w:cs="Times New Roman"/>
          <w:color w:val="000000" w:themeColor="text1"/>
          <w:sz w:val="20"/>
          <w:szCs w:val="20"/>
        </w:rPr>
        <w:t>,</w:t>
      </w:r>
      <w:r w:rsidRPr="005530EC">
        <w:rPr>
          <w:rFonts w:ascii="Times New Roman" w:hAnsi="Times New Roman" w:cs="Times New Roman"/>
          <w:color w:val="000000" w:themeColor="text1"/>
          <w:sz w:val="20"/>
          <w:szCs w:val="20"/>
        </w:rPr>
        <w:t xml:space="preserve"> separately and spoke to individual clubs in real time i.e. as he was going through the list, that which the club needed to supply before the registration for their club would be complete.</w:t>
      </w:r>
    </w:p>
    <w:p w14:paraId="73512216" w14:textId="0A9596C3" w:rsidR="0082657E" w:rsidRPr="005530EC" w:rsidRDefault="0082657E" w:rsidP="0082657E">
      <w:pPr>
        <w:rPr>
          <w:rFonts w:ascii="Times New Roman" w:hAnsi="Times New Roman" w:cs="Times New Roman"/>
          <w:color w:val="000000" w:themeColor="text1"/>
          <w:sz w:val="20"/>
          <w:szCs w:val="20"/>
        </w:rPr>
      </w:pPr>
    </w:p>
    <w:p w14:paraId="588AA6AF" w14:textId="718C0631" w:rsidR="0082657E" w:rsidRDefault="0082657E" w:rsidP="0082657E">
      <w:pPr>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We had 35 such players coming in, this was the biggest number ever. JW thanked clubs for the early supply of information but there were still cases of clubs having made announcements on Twitter in November 2021 - with no papers received since</w:t>
      </w:r>
      <w:r w:rsidR="00BE1BB8">
        <w:rPr>
          <w:rFonts w:ascii="Times New Roman" w:hAnsi="Times New Roman" w:cs="Times New Roman"/>
          <w:color w:val="000000" w:themeColor="text1"/>
          <w:sz w:val="20"/>
          <w:szCs w:val="20"/>
        </w:rPr>
        <w:t>!</w:t>
      </w:r>
    </w:p>
    <w:p w14:paraId="4EEA1A94" w14:textId="060A80BA" w:rsidR="00BE1BB8" w:rsidRDefault="00BE1BB8" w:rsidP="0082657E">
      <w:pPr>
        <w:rPr>
          <w:rFonts w:ascii="Times New Roman" w:hAnsi="Times New Roman" w:cs="Times New Roman"/>
          <w:color w:val="000000" w:themeColor="text1"/>
          <w:sz w:val="20"/>
          <w:szCs w:val="20"/>
        </w:rPr>
      </w:pPr>
    </w:p>
    <w:p w14:paraId="5BF914B1" w14:textId="01BA66CB" w:rsidR="00BE1BB8" w:rsidRPr="005530EC" w:rsidRDefault="00BE1BB8" w:rsidP="0082657E">
      <w:pPr>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Clubs had 8 days in which to get this information to Rob Durand i.e. up to 12.00 noon on Wednesday 20</w:t>
      </w:r>
      <w:r w:rsidRPr="005530EC">
        <w:rPr>
          <w:rFonts w:ascii="Times New Roman" w:hAnsi="Times New Roman" w:cs="Times New Roman"/>
          <w:color w:val="000000" w:themeColor="text1"/>
          <w:sz w:val="20"/>
          <w:szCs w:val="20"/>
          <w:vertAlign w:val="superscript"/>
        </w:rPr>
        <w:t>th</w:t>
      </w:r>
      <w:r w:rsidRPr="005530EC">
        <w:rPr>
          <w:rFonts w:ascii="Times New Roman" w:hAnsi="Times New Roman" w:cs="Times New Roman"/>
          <w:color w:val="000000" w:themeColor="text1"/>
          <w:sz w:val="20"/>
          <w:szCs w:val="20"/>
        </w:rPr>
        <w:t xml:space="preserve">  April 2022. If the information was not lodged with RD by that time the player would not be playing on the 23</w:t>
      </w:r>
      <w:r w:rsidRPr="005530EC">
        <w:rPr>
          <w:rFonts w:ascii="Times New Roman" w:hAnsi="Times New Roman" w:cs="Times New Roman"/>
          <w:color w:val="000000" w:themeColor="text1"/>
          <w:sz w:val="20"/>
          <w:szCs w:val="20"/>
          <w:vertAlign w:val="superscript"/>
        </w:rPr>
        <w:t>rd</w:t>
      </w:r>
      <w:r w:rsidRPr="005530EC">
        <w:rPr>
          <w:rFonts w:ascii="Times New Roman" w:hAnsi="Times New Roman" w:cs="Times New Roman"/>
          <w:color w:val="000000" w:themeColor="text1"/>
          <w:sz w:val="20"/>
          <w:szCs w:val="20"/>
        </w:rPr>
        <w:t xml:space="preserve"> April 2022.</w:t>
      </w:r>
    </w:p>
    <w:p w14:paraId="3E7A86E0" w14:textId="77777777" w:rsidR="0082657E" w:rsidRPr="005530EC" w:rsidRDefault="0082657E" w:rsidP="0082657E">
      <w:pPr>
        <w:rPr>
          <w:rFonts w:ascii="Times New Roman" w:hAnsi="Times New Roman" w:cs="Times New Roman"/>
          <w:color w:val="000000" w:themeColor="text1"/>
          <w:sz w:val="20"/>
          <w:szCs w:val="20"/>
        </w:rPr>
      </w:pPr>
    </w:p>
    <w:p w14:paraId="29AD24BE" w14:textId="75B7D9AB" w:rsidR="0082657E" w:rsidRPr="005530EC" w:rsidRDefault="0082657E" w:rsidP="0082657E">
      <w:pPr>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 xml:space="preserve">There were </w:t>
      </w:r>
      <w:r w:rsidR="00602025">
        <w:rPr>
          <w:rFonts w:ascii="Times New Roman" w:hAnsi="Times New Roman" w:cs="Times New Roman"/>
          <w:color w:val="000000" w:themeColor="text1"/>
          <w:sz w:val="20"/>
          <w:szCs w:val="20"/>
        </w:rPr>
        <w:t>2</w:t>
      </w:r>
      <w:r w:rsidRPr="005530EC">
        <w:rPr>
          <w:rFonts w:ascii="Times New Roman" w:hAnsi="Times New Roman" w:cs="Times New Roman"/>
          <w:color w:val="000000" w:themeColor="text1"/>
          <w:sz w:val="20"/>
          <w:szCs w:val="20"/>
        </w:rPr>
        <w:t xml:space="preserve"> what used to be called Tier 5 players and were now called players with Professional Sports Person Visas</w:t>
      </w:r>
      <w:r w:rsidR="00BE1BB8">
        <w:rPr>
          <w:rFonts w:ascii="Times New Roman" w:hAnsi="Times New Roman" w:cs="Times New Roman"/>
          <w:color w:val="000000" w:themeColor="text1"/>
          <w:sz w:val="20"/>
          <w:szCs w:val="20"/>
        </w:rPr>
        <w:t xml:space="preserve"> </w:t>
      </w:r>
      <w:r w:rsidR="00BE1BB8" w:rsidRPr="005530EC">
        <w:rPr>
          <w:rFonts w:ascii="Times New Roman" w:hAnsi="Times New Roman" w:cs="Times New Roman"/>
          <w:color w:val="000000" w:themeColor="text1"/>
          <w:sz w:val="20"/>
          <w:szCs w:val="20"/>
        </w:rPr>
        <w:t>completed</w:t>
      </w:r>
      <w:r w:rsidR="00BE1BB8">
        <w:rPr>
          <w:rFonts w:ascii="Times New Roman" w:hAnsi="Times New Roman" w:cs="Times New Roman"/>
          <w:color w:val="000000" w:themeColor="text1"/>
          <w:sz w:val="20"/>
          <w:szCs w:val="20"/>
        </w:rPr>
        <w:t xml:space="preserve"> so far</w:t>
      </w:r>
      <w:r w:rsidRPr="005530EC">
        <w:rPr>
          <w:rFonts w:ascii="Times New Roman" w:hAnsi="Times New Roman" w:cs="Times New Roman"/>
          <w:color w:val="000000" w:themeColor="text1"/>
          <w:sz w:val="20"/>
          <w:szCs w:val="20"/>
        </w:rPr>
        <w:t>.</w:t>
      </w:r>
      <w:r w:rsidR="00BE1BB8">
        <w:rPr>
          <w:rFonts w:ascii="Times New Roman" w:hAnsi="Times New Roman" w:cs="Times New Roman"/>
          <w:color w:val="000000" w:themeColor="text1"/>
          <w:sz w:val="20"/>
          <w:szCs w:val="20"/>
        </w:rPr>
        <w:t xml:space="preserve"> </w:t>
      </w:r>
      <w:r w:rsidRPr="005530EC">
        <w:rPr>
          <w:rFonts w:ascii="Times New Roman" w:hAnsi="Times New Roman" w:cs="Times New Roman"/>
          <w:color w:val="000000" w:themeColor="text1"/>
          <w:sz w:val="20"/>
          <w:szCs w:val="20"/>
        </w:rPr>
        <w:t xml:space="preserve">Copies of Visas were wanted for </w:t>
      </w:r>
      <w:r w:rsidR="00602025">
        <w:rPr>
          <w:rFonts w:ascii="Times New Roman" w:hAnsi="Times New Roman" w:cs="Times New Roman"/>
          <w:color w:val="000000" w:themeColor="text1"/>
          <w:sz w:val="20"/>
          <w:szCs w:val="20"/>
        </w:rPr>
        <w:t xml:space="preserve">further </w:t>
      </w:r>
      <w:r w:rsidR="005530EC" w:rsidRPr="005530EC">
        <w:rPr>
          <w:rFonts w:ascii="Times New Roman" w:hAnsi="Times New Roman" w:cs="Times New Roman"/>
          <w:color w:val="000000" w:themeColor="text1"/>
          <w:sz w:val="20"/>
          <w:szCs w:val="20"/>
        </w:rPr>
        <w:t>3</w:t>
      </w:r>
      <w:r w:rsidRPr="005530EC">
        <w:rPr>
          <w:rFonts w:ascii="Times New Roman" w:hAnsi="Times New Roman" w:cs="Times New Roman"/>
          <w:color w:val="000000" w:themeColor="text1"/>
          <w:sz w:val="20"/>
          <w:szCs w:val="20"/>
        </w:rPr>
        <w:t xml:space="preserve"> players. Such players must go on a</w:t>
      </w:r>
      <w:r w:rsidR="00BE1BB8">
        <w:rPr>
          <w:rFonts w:ascii="Times New Roman" w:hAnsi="Times New Roman" w:cs="Times New Roman"/>
          <w:color w:val="000000" w:themeColor="text1"/>
          <w:sz w:val="20"/>
          <w:szCs w:val="20"/>
        </w:rPr>
        <w:t>n ECB/County Board</w:t>
      </w:r>
      <w:r w:rsidRPr="005530EC">
        <w:rPr>
          <w:rFonts w:ascii="Times New Roman" w:hAnsi="Times New Roman" w:cs="Times New Roman"/>
          <w:color w:val="000000" w:themeColor="text1"/>
          <w:sz w:val="20"/>
          <w:szCs w:val="20"/>
        </w:rPr>
        <w:t xml:space="preserve"> </w:t>
      </w:r>
      <w:r w:rsidR="00BE1BB8">
        <w:rPr>
          <w:rFonts w:ascii="Times New Roman" w:hAnsi="Times New Roman" w:cs="Times New Roman"/>
          <w:color w:val="000000" w:themeColor="text1"/>
          <w:sz w:val="20"/>
          <w:szCs w:val="20"/>
        </w:rPr>
        <w:t>S</w:t>
      </w:r>
      <w:r w:rsidRPr="005530EC">
        <w:rPr>
          <w:rFonts w:ascii="Times New Roman" w:hAnsi="Times New Roman" w:cs="Times New Roman"/>
          <w:color w:val="000000" w:themeColor="text1"/>
          <w:sz w:val="20"/>
          <w:szCs w:val="20"/>
        </w:rPr>
        <w:t xml:space="preserve">afe </w:t>
      </w:r>
      <w:r w:rsidR="00BE1BB8">
        <w:rPr>
          <w:rFonts w:ascii="Times New Roman" w:hAnsi="Times New Roman" w:cs="Times New Roman"/>
          <w:color w:val="000000" w:themeColor="text1"/>
          <w:sz w:val="20"/>
          <w:szCs w:val="20"/>
        </w:rPr>
        <w:t>H</w:t>
      </w:r>
      <w:r w:rsidRPr="005530EC">
        <w:rPr>
          <w:rFonts w:ascii="Times New Roman" w:hAnsi="Times New Roman" w:cs="Times New Roman"/>
          <w:color w:val="000000" w:themeColor="text1"/>
          <w:sz w:val="20"/>
          <w:szCs w:val="20"/>
        </w:rPr>
        <w:t xml:space="preserve">ands course, attendance at the promised course would be checked in 2022, if they did not </w:t>
      </w:r>
      <w:r w:rsidR="00602025">
        <w:rPr>
          <w:rFonts w:ascii="Times New Roman" w:hAnsi="Times New Roman" w:cs="Times New Roman"/>
          <w:color w:val="000000" w:themeColor="text1"/>
          <w:sz w:val="20"/>
          <w:szCs w:val="20"/>
        </w:rPr>
        <w:t xml:space="preserve">subsequently </w:t>
      </w:r>
      <w:r w:rsidRPr="005530EC">
        <w:rPr>
          <w:rFonts w:ascii="Times New Roman" w:hAnsi="Times New Roman" w:cs="Times New Roman"/>
          <w:color w:val="000000" w:themeColor="text1"/>
          <w:sz w:val="20"/>
          <w:szCs w:val="20"/>
        </w:rPr>
        <w:t>attend their course in the UK then they would be sent home. This had happened before in other leagues but not yet in L&amp;DCC.</w:t>
      </w:r>
    </w:p>
    <w:p w14:paraId="3B7F52AD" w14:textId="1E937F02" w:rsidR="0082657E" w:rsidRPr="005530EC" w:rsidRDefault="0082657E" w:rsidP="0082657E">
      <w:pPr>
        <w:rPr>
          <w:rFonts w:ascii="Times New Roman" w:hAnsi="Times New Roman" w:cs="Times New Roman"/>
          <w:color w:val="000000" w:themeColor="text1"/>
          <w:sz w:val="20"/>
          <w:szCs w:val="20"/>
        </w:rPr>
      </w:pPr>
    </w:p>
    <w:p w14:paraId="1B7C2022" w14:textId="5D4F2D5C" w:rsidR="0082657E" w:rsidRPr="005530EC" w:rsidRDefault="0082657E" w:rsidP="0082657E">
      <w:pPr>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 xml:space="preserve">JW considered 210 day qualified </w:t>
      </w:r>
      <w:r w:rsidR="00BE1BB8">
        <w:rPr>
          <w:rFonts w:ascii="Times New Roman" w:hAnsi="Times New Roman" w:cs="Times New Roman"/>
          <w:color w:val="000000" w:themeColor="text1"/>
          <w:sz w:val="20"/>
          <w:szCs w:val="20"/>
        </w:rPr>
        <w:t xml:space="preserve">Category 1 </w:t>
      </w:r>
      <w:r w:rsidR="007852EA" w:rsidRPr="005530EC">
        <w:rPr>
          <w:rFonts w:ascii="Times New Roman" w:hAnsi="Times New Roman" w:cs="Times New Roman"/>
          <w:color w:val="000000" w:themeColor="text1"/>
          <w:sz w:val="20"/>
          <w:szCs w:val="20"/>
        </w:rPr>
        <w:t>players</w:t>
      </w:r>
      <w:r w:rsidR="007852EA" w:rsidRPr="005530EC">
        <w:rPr>
          <w:rFonts w:ascii="Times New Roman" w:hAnsi="Times New Roman" w:cs="Times New Roman"/>
          <w:color w:val="000000" w:themeColor="text1"/>
          <w:sz w:val="20"/>
          <w:szCs w:val="20"/>
        </w:rPr>
        <w:t xml:space="preserve"> </w:t>
      </w:r>
      <w:r w:rsidRPr="005530EC">
        <w:rPr>
          <w:rFonts w:ascii="Times New Roman" w:hAnsi="Times New Roman" w:cs="Times New Roman"/>
          <w:color w:val="000000" w:themeColor="text1"/>
          <w:sz w:val="20"/>
          <w:szCs w:val="20"/>
        </w:rPr>
        <w:t xml:space="preserve">separately, CW displayed the relevant </w:t>
      </w:r>
      <w:r w:rsidR="0037095E" w:rsidRPr="005530EC">
        <w:rPr>
          <w:rFonts w:ascii="Times New Roman" w:hAnsi="Times New Roman" w:cs="Times New Roman"/>
          <w:color w:val="000000" w:themeColor="text1"/>
          <w:sz w:val="20"/>
          <w:szCs w:val="20"/>
        </w:rPr>
        <w:t xml:space="preserve">ECB </w:t>
      </w:r>
      <w:r w:rsidRPr="005530EC">
        <w:rPr>
          <w:rFonts w:ascii="Times New Roman" w:hAnsi="Times New Roman" w:cs="Times New Roman"/>
          <w:color w:val="000000" w:themeColor="text1"/>
          <w:sz w:val="20"/>
          <w:szCs w:val="20"/>
        </w:rPr>
        <w:t>info</w:t>
      </w:r>
      <w:r w:rsidR="005530EC" w:rsidRPr="005530EC">
        <w:rPr>
          <w:rFonts w:ascii="Times New Roman" w:hAnsi="Times New Roman" w:cs="Times New Roman"/>
          <w:color w:val="000000" w:themeColor="text1"/>
          <w:sz w:val="20"/>
          <w:szCs w:val="20"/>
        </w:rPr>
        <w:t>-</w:t>
      </w:r>
      <w:r w:rsidRPr="005530EC">
        <w:rPr>
          <w:rFonts w:ascii="Times New Roman" w:hAnsi="Times New Roman" w:cs="Times New Roman"/>
          <w:color w:val="000000" w:themeColor="text1"/>
          <w:sz w:val="20"/>
          <w:szCs w:val="20"/>
        </w:rPr>
        <w:t>graphic again.</w:t>
      </w:r>
    </w:p>
    <w:p w14:paraId="5226A02E" w14:textId="77777777" w:rsidR="00493732" w:rsidRPr="005530EC" w:rsidRDefault="00493732" w:rsidP="00493732">
      <w:pPr>
        <w:rPr>
          <w:rFonts w:ascii="Times New Roman" w:hAnsi="Times New Roman" w:cs="Times New Roman"/>
          <w:color w:val="000000" w:themeColor="text1"/>
          <w:sz w:val="20"/>
          <w:szCs w:val="20"/>
        </w:rPr>
      </w:pPr>
    </w:p>
    <w:p w14:paraId="16EA0810" w14:textId="03659B33" w:rsidR="00B30A18" w:rsidRPr="005530EC" w:rsidRDefault="00B30A18" w:rsidP="006742FC">
      <w:pPr>
        <w:pStyle w:val="ListParagraph"/>
        <w:numPr>
          <w:ilvl w:val="0"/>
          <w:numId w:val="1"/>
        </w:numPr>
        <w:autoSpaceDN/>
        <w:rPr>
          <w:rFonts w:ascii="Times New Roman" w:hAnsi="Times New Roman" w:cs="Times New Roman"/>
          <w:b/>
          <w:bCs/>
          <w:color w:val="000000" w:themeColor="text1"/>
          <w:sz w:val="20"/>
          <w:szCs w:val="20"/>
        </w:rPr>
      </w:pPr>
      <w:r w:rsidRPr="005530EC">
        <w:rPr>
          <w:rFonts w:ascii="Times New Roman" w:hAnsi="Times New Roman" w:cs="Times New Roman"/>
          <w:b/>
          <w:bCs/>
          <w:color w:val="000000" w:themeColor="text1"/>
          <w:sz w:val="20"/>
          <w:szCs w:val="20"/>
        </w:rPr>
        <w:t>CHECK ROLL CALL</w:t>
      </w:r>
    </w:p>
    <w:p w14:paraId="48105244" w14:textId="4D97DCF2" w:rsidR="00B30A18" w:rsidRPr="005530EC" w:rsidRDefault="00B30A18" w:rsidP="002471D3">
      <w:pPr>
        <w:rPr>
          <w:rFonts w:ascii="Times New Roman" w:hAnsi="Times New Roman" w:cs="Times New Roman"/>
          <w:color w:val="000000" w:themeColor="text1"/>
          <w:sz w:val="20"/>
          <w:szCs w:val="20"/>
        </w:rPr>
      </w:pPr>
    </w:p>
    <w:p w14:paraId="71743E43" w14:textId="0B107555" w:rsidR="0082657E" w:rsidRPr="005530EC" w:rsidRDefault="0082657E" w:rsidP="002471D3">
      <w:pPr>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The Secretary checked the Roll Call.</w:t>
      </w:r>
    </w:p>
    <w:p w14:paraId="0321579D" w14:textId="77777777" w:rsidR="0082657E" w:rsidRPr="005530EC" w:rsidRDefault="0082657E" w:rsidP="002471D3">
      <w:pPr>
        <w:rPr>
          <w:rFonts w:ascii="Times New Roman" w:hAnsi="Times New Roman" w:cs="Times New Roman"/>
          <w:color w:val="000000" w:themeColor="text1"/>
          <w:sz w:val="20"/>
          <w:szCs w:val="20"/>
        </w:rPr>
      </w:pPr>
    </w:p>
    <w:p w14:paraId="7486BC51" w14:textId="7B04527C" w:rsidR="002471D3" w:rsidRPr="005530EC" w:rsidRDefault="002471D3" w:rsidP="002471D3">
      <w:pPr>
        <w:rPr>
          <w:rFonts w:ascii="Times New Roman" w:hAnsi="Times New Roman" w:cs="Times New Roman"/>
          <w:color w:val="000000" w:themeColor="text1"/>
          <w:sz w:val="20"/>
          <w:szCs w:val="20"/>
        </w:rPr>
      </w:pPr>
      <w:r w:rsidRPr="005530EC">
        <w:rPr>
          <w:rFonts w:ascii="Times New Roman" w:hAnsi="Times New Roman" w:cs="Times New Roman"/>
          <w:color w:val="000000" w:themeColor="text1"/>
          <w:sz w:val="20"/>
          <w:szCs w:val="20"/>
        </w:rPr>
        <w:t xml:space="preserve">The Chair again thanked representatives for their attendance and closed the meeting at </w:t>
      </w:r>
      <w:r w:rsidR="0082657E" w:rsidRPr="005530EC">
        <w:rPr>
          <w:rFonts w:ascii="Times New Roman" w:hAnsi="Times New Roman" w:cs="Times New Roman"/>
          <w:color w:val="000000" w:themeColor="text1"/>
          <w:sz w:val="20"/>
          <w:szCs w:val="20"/>
        </w:rPr>
        <w:t>9</w:t>
      </w:r>
      <w:r w:rsidRPr="005530EC">
        <w:rPr>
          <w:rFonts w:ascii="Times New Roman" w:hAnsi="Times New Roman" w:cs="Times New Roman"/>
          <w:color w:val="000000" w:themeColor="text1"/>
          <w:sz w:val="20"/>
          <w:szCs w:val="20"/>
        </w:rPr>
        <w:t>.</w:t>
      </w:r>
      <w:r w:rsidR="0082657E" w:rsidRPr="005530EC">
        <w:rPr>
          <w:rFonts w:ascii="Times New Roman" w:hAnsi="Times New Roman" w:cs="Times New Roman"/>
          <w:color w:val="000000" w:themeColor="text1"/>
          <w:sz w:val="20"/>
          <w:szCs w:val="20"/>
        </w:rPr>
        <w:t>21</w:t>
      </w:r>
      <w:r w:rsidRPr="005530EC">
        <w:rPr>
          <w:rFonts w:ascii="Times New Roman" w:hAnsi="Times New Roman" w:cs="Times New Roman"/>
          <w:color w:val="000000" w:themeColor="text1"/>
          <w:sz w:val="20"/>
          <w:szCs w:val="20"/>
        </w:rPr>
        <w:t>pm</w:t>
      </w:r>
      <w:r w:rsidR="0082657E" w:rsidRPr="005530EC">
        <w:rPr>
          <w:rFonts w:ascii="Times New Roman" w:hAnsi="Times New Roman" w:cs="Times New Roman"/>
          <w:color w:val="000000" w:themeColor="text1"/>
          <w:sz w:val="20"/>
          <w:szCs w:val="20"/>
        </w:rPr>
        <w:t>. He wished representatives a safe journey home</w:t>
      </w:r>
      <w:r w:rsidRPr="005530EC">
        <w:rPr>
          <w:rFonts w:ascii="Times New Roman" w:hAnsi="Times New Roman" w:cs="Times New Roman"/>
          <w:color w:val="000000" w:themeColor="text1"/>
          <w:sz w:val="20"/>
          <w:szCs w:val="20"/>
        </w:rPr>
        <w:t>.</w:t>
      </w:r>
    </w:p>
    <w:p w14:paraId="6FF360F1" w14:textId="77777777" w:rsidR="002471D3" w:rsidRPr="005530EC" w:rsidRDefault="002471D3" w:rsidP="002471D3">
      <w:pPr>
        <w:rPr>
          <w:rFonts w:ascii="Times New Roman" w:hAnsi="Times New Roman" w:cs="Times New Roman"/>
          <w:b/>
          <w:bCs/>
          <w:color w:val="000000" w:themeColor="text1"/>
          <w:sz w:val="20"/>
          <w:szCs w:val="20"/>
        </w:rPr>
      </w:pPr>
    </w:p>
    <w:p w14:paraId="56040D80" w14:textId="77777777" w:rsidR="002471D3" w:rsidRPr="005530EC" w:rsidRDefault="002471D3" w:rsidP="002471D3">
      <w:pPr>
        <w:rPr>
          <w:rFonts w:ascii="Times New Roman" w:hAnsi="Times New Roman" w:cs="Times New Roman"/>
          <w:color w:val="000000" w:themeColor="text1"/>
          <w:sz w:val="20"/>
          <w:szCs w:val="20"/>
        </w:rPr>
      </w:pPr>
    </w:p>
    <w:sectPr w:rsidR="002471D3" w:rsidRPr="005530EC" w:rsidSect="009964AC">
      <w:footerReference w:type="default" r:id="rId18"/>
      <w:pgSz w:w="11906" w:h="16838"/>
      <w:pgMar w:top="720" w:right="720" w:bottom="720" w:left="720" w:header="720"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4B74C" w14:textId="77777777" w:rsidR="00286D19" w:rsidRDefault="00286D19" w:rsidP="00B10DBD">
      <w:r>
        <w:separator/>
      </w:r>
    </w:p>
  </w:endnote>
  <w:endnote w:type="continuationSeparator" w:id="0">
    <w:p w14:paraId="1BF13432" w14:textId="77777777" w:rsidR="00286D19" w:rsidRDefault="00286D19" w:rsidP="00B1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i/>
        <w:iCs/>
        <w:sz w:val="18"/>
        <w:szCs w:val="18"/>
      </w:rPr>
      <w:id w:val="1511024297"/>
      <w:docPartObj>
        <w:docPartGallery w:val="Page Numbers (Bottom of Page)"/>
        <w:docPartUnique/>
      </w:docPartObj>
    </w:sdtPr>
    <w:sdtEndPr/>
    <w:sdtContent>
      <w:sdt>
        <w:sdtPr>
          <w:rPr>
            <w:rFonts w:ascii="Times New Roman" w:hAnsi="Times New Roman" w:cs="Times New Roman"/>
            <w:i/>
            <w:iCs/>
            <w:sz w:val="18"/>
            <w:szCs w:val="18"/>
          </w:rPr>
          <w:id w:val="1728636285"/>
          <w:docPartObj>
            <w:docPartGallery w:val="Page Numbers (Top of Page)"/>
            <w:docPartUnique/>
          </w:docPartObj>
        </w:sdtPr>
        <w:sdtEndPr/>
        <w:sdtContent>
          <w:p w14:paraId="4715C888" w14:textId="7C6F854B" w:rsidR="00B10DBD" w:rsidRPr="00B10DBD" w:rsidRDefault="00B10DBD">
            <w:pPr>
              <w:pStyle w:val="Footer"/>
              <w:jc w:val="center"/>
              <w:rPr>
                <w:rFonts w:ascii="Times New Roman" w:hAnsi="Times New Roman" w:cs="Times New Roman"/>
                <w:i/>
                <w:iCs/>
                <w:sz w:val="18"/>
                <w:szCs w:val="18"/>
              </w:rPr>
            </w:pPr>
            <w:r w:rsidRPr="00B10DBD">
              <w:rPr>
                <w:rFonts w:ascii="Times New Roman" w:hAnsi="Times New Roman" w:cs="Times New Roman"/>
                <w:i/>
                <w:iCs/>
                <w:sz w:val="18"/>
                <w:szCs w:val="18"/>
              </w:rPr>
              <w:t xml:space="preserve">Page </w:t>
            </w:r>
            <w:r w:rsidRPr="00B10DBD">
              <w:rPr>
                <w:rFonts w:ascii="Times New Roman" w:hAnsi="Times New Roman" w:cs="Times New Roman"/>
                <w:i/>
                <w:iCs/>
                <w:sz w:val="18"/>
                <w:szCs w:val="18"/>
              </w:rPr>
              <w:fldChar w:fldCharType="begin"/>
            </w:r>
            <w:r w:rsidRPr="00B10DBD">
              <w:rPr>
                <w:rFonts w:ascii="Times New Roman" w:hAnsi="Times New Roman" w:cs="Times New Roman"/>
                <w:i/>
                <w:iCs/>
                <w:sz w:val="18"/>
                <w:szCs w:val="18"/>
              </w:rPr>
              <w:instrText xml:space="preserve"> PAGE </w:instrText>
            </w:r>
            <w:r w:rsidRPr="00B10DBD">
              <w:rPr>
                <w:rFonts w:ascii="Times New Roman" w:hAnsi="Times New Roman" w:cs="Times New Roman"/>
                <w:i/>
                <w:iCs/>
                <w:sz w:val="18"/>
                <w:szCs w:val="18"/>
              </w:rPr>
              <w:fldChar w:fldCharType="separate"/>
            </w:r>
            <w:r w:rsidRPr="00B10DBD">
              <w:rPr>
                <w:rFonts w:ascii="Times New Roman" w:hAnsi="Times New Roman" w:cs="Times New Roman"/>
                <w:i/>
                <w:iCs/>
                <w:noProof/>
                <w:sz w:val="18"/>
                <w:szCs w:val="18"/>
              </w:rPr>
              <w:t>2</w:t>
            </w:r>
            <w:r w:rsidRPr="00B10DBD">
              <w:rPr>
                <w:rFonts w:ascii="Times New Roman" w:hAnsi="Times New Roman" w:cs="Times New Roman"/>
                <w:i/>
                <w:iCs/>
                <w:sz w:val="18"/>
                <w:szCs w:val="18"/>
              </w:rPr>
              <w:fldChar w:fldCharType="end"/>
            </w:r>
            <w:r w:rsidRPr="00B10DBD">
              <w:rPr>
                <w:rFonts w:ascii="Times New Roman" w:hAnsi="Times New Roman" w:cs="Times New Roman"/>
                <w:i/>
                <w:iCs/>
                <w:sz w:val="18"/>
                <w:szCs w:val="18"/>
              </w:rPr>
              <w:t xml:space="preserve"> of </w:t>
            </w:r>
            <w:r w:rsidRPr="00B10DBD">
              <w:rPr>
                <w:rFonts w:ascii="Times New Roman" w:hAnsi="Times New Roman" w:cs="Times New Roman"/>
                <w:i/>
                <w:iCs/>
                <w:sz w:val="18"/>
                <w:szCs w:val="18"/>
              </w:rPr>
              <w:fldChar w:fldCharType="begin"/>
            </w:r>
            <w:r w:rsidRPr="00B10DBD">
              <w:rPr>
                <w:rFonts w:ascii="Times New Roman" w:hAnsi="Times New Roman" w:cs="Times New Roman"/>
                <w:i/>
                <w:iCs/>
                <w:sz w:val="18"/>
                <w:szCs w:val="18"/>
              </w:rPr>
              <w:instrText xml:space="preserve"> NUMPAGES  </w:instrText>
            </w:r>
            <w:r w:rsidRPr="00B10DBD">
              <w:rPr>
                <w:rFonts w:ascii="Times New Roman" w:hAnsi="Times New Roman" w:cs="Times New Roman"/>
                <w:i/>
                <w:iCs/>
                <w:sz w:val="18"/>
                <w:szCs w:val="18"/>
              </w:rPr>
              <w:fldChar w:fldCharType="separate"/>
            </w:r>
            <w:r w:rsidRPr="00B10DBD">
              <w:rPr>
                <w:rFonts w:ascii="Times New Roman" w:hAnsi="Times New Roman" w:cs="Times New Roman"/>
                <w:i/>
                <w:iCs/>
                <w:noProof/>
                <w:sz w:val="18"/>
                <w:szCs w:val="18"/>
              </w:rPr>
              <w:t>2</w:t>
            </w:r>
            <w:r w:rsidRPr="00B10DBD">
              <w:rPr>
                <w:rFonts w:ascii="Times New Roman" w:hAnsi="Times New Roman" w:cs="Times New Roman"/>
                <w:i/>
                <w:iCs/>
                <w:sz w:val="18"/>
                <w:szCs w:val="18"/>
              </w:rPr>
              <w:fldChar w:fldCharType="end"/>
            </w:r>
          </w:p>
        </w:sdtContent>
      </w:sdt>
    </w:sdtContent>
  </w:sdt>
  <w:p w14:paraId="6AFF0FB8" w14:textId="77777777" w:rsidR="00B10DBD" w:rsidRDefault="00B10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4491F" w14:textId="77777777" w:rsidR="00286D19" w:rsidRDefault="00286D19" w:rsidP="00B10DBD">
      <w:r>
        <w:separator/>
      </w:r>
    </w:p>
  </w:footnote>
  <w:footnote w:type="continuationSeparator" w:id="0">
    <w:p w14:paraId="413944FC" w14:textId="77777777" w:rsidR="00286D19" w:rsidRDefault="00286D19" w:rsidP="00B10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5A3"/>
    <w:multiLevelType w:val="hybridMultilevel"/>
    <w:tmpl w:val="95767B7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C8145B"/>
    <w:multiLevelType w:val="hybridMultilevel"/>
    <w:tmpl w:val="6CA8FD16"/>
    <w:lvl w:ilvl="0" w:tplc="05D040F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704573"/>
    <w:multiLevelType w:val="hybridMultilevel"/>
    <w:tmpl w:val="3E00D666"/>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E64876"/>
    <w:multiLevelType w:val="hybridMultilevel"/>
    <w:tmpl w:val="253E1C9C"/>
    <w:lvl w:ilvl="0" w:tplc="9598839C">
      <w:start w:val="1"/>
      <w:numFmt w:val="decimal"/>
      <w:lvlText w:val="5.1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2D444C"/>
    <w:multiLevelType w:val="hybridMultilevel"/>
    <w:tmpl w:val="CA4AF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75E9C"/>
    <w:multiLevelType w:val="hybridMultilevel"/>
    <w:tmpl w:val="5642A43A"/>
    <w:lvl w:ilvl="0" w:tplc="9ECA45A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697111"/>
    <w:multiLevelType w:val="hybridMultilevel"/>
    <w:tmpl w:val="02BC66FE"/>
    <w:lvl w:ilvl="0" w:tplc="7B4C99F2">
      <w:start w:val="6"/>
      <w:numFmt w:val="decimal"/>
      <w:lvlText w:val="%1."/>
      <w:lvlJc w:val="left"/>
      <w:pPr>
        <w:ind w:left="465" w:hanging="465"/>
      </w:pPr>
      <w:rPr>
        <w:rFonts w:hint="default"/>
        <w:b/>
        <w:bCs/>
        <w:i/>
        <w:iCs/>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56736"/>
    <w:multiLevelType w:val="hybridMultilevel"/>
    <w:tmpl w:val="826A9A42"/>
    <w:lvl w:ilvl="0" w:tplc="FFFFFFFF">
      <w:start w:val="1"/>
      <w:numFmt w:val="decimal"/>
      <w:lvlText w:val="5.%1."/>
      <w:lvlJc w:val="left"/>
      <w:pPr>
        <w:ind w:left="360" w:hanging="360"/>
      </w:pPr>
      <w:rPr>
        <w:i/>
        <w:iCs/>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8" w15:restartNumberingAfterBreak="0">
    <w:nsid w:val="23FA5577"/>
    <w:multiLevelType w:val="hybridMultilevel"/>
    <w:tmpl w:val="82FA3B5A"/>
    <w:lvl w:ilvl="0" w:tplc="665C5D6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AF7A20"/>
    <w:multiLevelType w:val="hybridMultilevel"/>
    <w:tmpl w:val="F9CA3F86"/>
    <w:lvl w:ilvl="0" w:tplc="62527306">
      <w:start w:val="6"/>
      <w:numFmt w:val="decimal"/>
      <w:lvlText w:val="%1."/>
      <w:lvlJc w:val="left"/>
      <w:pPr>
        <w:ind w:left="465" w:hanging="465"/>
      </w:pPr>
      <w:rPr>
        <w:i/>
        <w:i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3B013C2"/>
    <w:multiLevelType w:val="hybridMultilevel"/>
    <w:tmpl w:val="50402B78"/>
    <w:lvl w:ilvl="0" w:tplc="05D040F6">
      <w:start w:val="1"/>
      <w:numFmt w:val="lowerRoman"/>
      <w:lvlText w:val="(%1)"/>
      <w:lvlJc w:val="left"/>
      <w:pPr>
        <w:ind w:left="108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5507C51"/>
    <w:multiLevelType w:val="hybridMultilevel"/>
    <w:tmpl w:val="8888439A"/>
    <w:lvl w:ilvl="0" w:tplc="384E5E88">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58A2E0C"/>
    <w:multiLevelType w:val="hybridMultilevel"/>
    <w:tmpl w:val="912A7C90"/>
    <w:lvl w:ilvl="0" w:tplc="8EA4BBE2">
      <w:start w:val="1"/>
      <w:numFmt w:val="decimal"/>
      <w:lvlText w:val="4.%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7A3243D"/>
    <w:multiLevelType w:val="hybridMultilevel"/>
    <w:tmpl w:val="C464CF80"/>
    <w:lvl w:ilvl="0" w:tplc="74C05C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127D05"/>
    <w:multiLevelType w:val="hybridMultilevel"/>
    <w:tmpl w:val="3B628BA8"/>
    <w:lvl w:ilvl="0" w:tplc="1A4AEAFA">
      <w:start w:val="1"/>
      <w:numFmt w:val="decimal"/>
      <w:lvlText w:val="1.%1."/>
      <w:lvlJc w:val="left"/>
      <w:pPr>
        <w:ind w:left="394" w:hanging="360"/>
      </w:pPr>
      <w:rPr>
        <w:i/>
        <w:color w:val="000000" w:themeColor="text1"/>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5" w15:restartNumberingAfterBreak="0">
    <w:nsid w:val="403317BB"/>
    <w:multiLevelType w:val="hybridMultilevel"/>
    <w:tmpl w:val="4972F892"/>
    <w:lvl w:ilvl="0" w:tplc="BF887E5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14960E7"/>
    <w:multiLevelType w:val="hybridMultilevel"/>
    <w:tmpl w:val="D144A514"/>
    <w:lvl w:ilvl="0" w:tplc="8EA4BBE2">
      <w:start w:val="1"/>
      <w:numFmt w:val="decimal"/>
      <w:lvlText w:val="4.%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6E47E8"/>
    <w:multiLevelType w:val="hybridMultilevel"/>
    <w:tmpl w:val="B8064AA8"/>
    <w:lvl w:ilvl="0" w:tplc="05D040F6">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FC005B3"/>
    <w:multiLevelType w:val="hybridMultilevel"/>
    <w:tmpl w:val="F63E2C7E"/>
    <w:lvl w:ilvl="0" w:tplc="EDC64FBC">
      <w:start w:val="1"/>
      <w:numFmt w:val="decimal"/>
      <w:lvlText w:val="%1."/>
      <w:lvlJc w:val="left"/>
      <w:pPr>
        <w:ind w:left="720" w:hanging="360"/>
      </w:pPr>
      <w:rPr>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1B43BC"/>
    <w:multiLevelType w:val="hybridMultilevel"/>
    <w:tmpl w:val="826A9A42"/>
    <w:lvl w:ilvl="0" w:tplc="7A301CC6">
      <w:start w:val="1"/>
      <w:numFmt w:val="decimal"/>
      <w:lvlText w:val="5.%1."/>
      <w:lvlJc w:val="left"/>
      <w:pPr>
        <w:ind w:left="360" w:hanging="360"/>
      </w:pPr>
      <w:rPr>
        <w:i/>
        <w:i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62EB2433"/>
    <w:multiLevelType w:val="hybridMultilevel"/>
    <w:tmpl w:val="EE9C8140"/>
    <w:lvl w:ilvl="0" w:tplc="384E5E8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A3014C"/>
    <w:multiLevelType w:val="hybridMultilevel"/>
    <w:tmpl w:val="E5267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9951983"/>
    <w:multiLevelType w:val="hybridMultilevel"/>
    <w:tmpl w:val="18ACD184"/>
    <w:lvl w:ilvl="0" w:tplc="489E4DA6">
      <w:start w:val="1"/>
      <w:numFmt w:val="decimal"/>
      <w:lvlText w:val="%1."/>
      <w:lvlJc w:val="left"/>
      <w:pPr>
        <w:ind w:left="465" w:hanging="465"/>
      </w:pPr>
      <w:rPr>
        <w:i/>
        <w:iCs/>
        <w:color w:val="000000" w:themeColor="text1"/>
      </w:rPr>
    </w:lvl>
    <w:lvl w:ilvl="1" w:tplc="08090019">
      <w:start w:val="1"/>
      <w:numFmt w:val="lowerLetter"/>
      <w:lvlText w:val="%2."/>
      <w:lvlJc w:val="left"/>
      <w:pPr>
        <w:ind w:left="589" w:hanging="360"/>
      </w:pPr>
    </w:lvl>
    <w:lvl w:ilvl="2" w:tplc="0809001B">
      <w:start w:val="1"/>
      <w:numFmt w:val="lowerRoman"/>
      <w:lvlText w:val="%3."/>
      <w:lvlJc w:val="right"/>
      <w:pPr>
        <w:ind w:left="1309" w:hanging="180"/>
      </w:pPr>
    </w:lvl>
    <w:lvl w:ilvl="3" w:tplc="0809000F">
      <w:start w:val="1"/>
      <w:numFmt w:val="decimal"/>
      <w:lvlText w:val="%4."/>
      <w:lvlJc w:val="left"/>
      <w:pPr>
        <w:ind w:left="2029" w:hanging="360"/>
      </w:pPr>
    </w:lvl>
    <w:lvl w:ilvl="4" w:tplc="08090019">
      <w:start w:val="1"/>
      <w:numFmt w:val="lowerLetter"/>
      <w:lvlText w:val="%5."/>
      <w:lvlJc w:val="left"/>
      <w:pPr>
        <w:ind w:left="2749" w:hanging="360"/>
      </w:pPr>
    </w:lvl>
    <w:lvl w:ilvl="5" w:tplc="0809001B">
      <w:start w:val="1"/>
      <w:numFmt w:val="lowerRoman"/>
      <w:lvlText w:val="%6."/>
      <w:lvlJc w:val="right"/>
      <w:pPr>
        <w:ind w:left="3469" w:hanging="180"/>
      </w:pPr>
    </w:lvl>
    <w:lvl w:ilvl="6" w:tplc="0809000F">
      <w:start w:val="1"/>
      <w:numFmt w:val="decimal"/>
      <w:lvlText w:val="%7."/>
      <w:lvlJc w:val="left"/>
      <w:pPr>
        <w:ind w:left="4189" w:hanging="360"/>
      </w:pPr>
    </w:lvl>
    <w:lvl w:ilvl="7" w:tplc="08090019">
      <w:start w:val="1"/>
      <w:numFmt w:val="lowerLetter"/>
      <w:lvlText w:val="%8."/>
      <w:lvlJc w:val="left"/>
      <w:pPr>
        <w:ind w:left="4909" w:hanging="360"/>
      </w:pPr>
    </w:lvl>
    <w:lvl w:ilvl="8" w:tplc="0809001B">
      <w:start w:val="1"/>
      <w:numFmt w:val="lowerRoman"/>
      <w:lvlText w:val="%9."/>
      <w:lvlJc w:val="right"/>
      <w:pPr>
        <w:ind w:left="5629" w:hanging="180"/>
      </w:pPr>
    </w:lvl>
  </w:abstractNum>
  <w:num w:numId="1" w16cid:durableId="738021829">
    <w:abstractNumId w:val="22"/>
  </w:num>
  <w:num w:numId="2" w16cid:durableId="702287314">
    <w:abstractNumId w:val="19"/>
  </w:num>
  <w:num w:numId="3" w16cid:durableId="174928549">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559893">
    <w:abstractNumId w:val="11"/>
  </w:num>
  <w:num w:numId="5" w16cid:durableId="411782474">
    <w:abstractNumId w:val="9"/>
  </w:num>
  <w:num w:numId="6" w16cid:durableId="610167784">
    <w:abstractNumId w:val="20"/>
  </w:num>
  <w:num w:numId="7" w16cid:durableId="1866285818">
    <w:abstractNumId w:val="8"/>
  </w:num>
  <w:num w:numId="8" w16cid:durableId="1088700230">
    <w:abstractNumId w:val="0"/>
  </w:num>
  <w:num w:numId="9" w16cid:durableId="435367448">
    <w:abstractNumId w:val="2"/>
  </w:num>
  <w:num w:numId="10" w16cid:durableId="376316304">
    <w:abstractNumId w:val="19"/>
  </w:num>
  <w:num w:numId="11" w16cid:durableId="1063406175">
    <w:abstractNumId w:val="7"/>
  </w:num>
  <w:num w:numId="12" w16cid:durableId="873082744">
    <w:abstractNumId w:val="16"/>
  </w:num>
  <w:num w:numId="13" w16cid:durableId="796996913">
    <w:abstractNumId w:val="12"/>
  </w:num>
  <w:num w:numId="14" w16cid:durableId="1185170952">
    <w:abstractNumId w:val="21"/>
  </w:num>
  <w:num w:numId="15" w16cid:durableId="848907759">
    <w:abstractNumId w:val="3"/>
  </w:num>
  <w:num w:numId="16" w16cid:durableId="637534845">
    <w:abstractNumId w:val="4"/>
  </w:num>
  <w:num w:numId="17" w16cid:durableId="10542796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764629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591905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254471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61264251">
    <w:abstractNumId w:val="18"/>
  </w:num>
  <w:num w:numId="22" w16cid:durableId="20389649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51179051">
    <w:abstractNumId w:val="14"/>
  </w:num>
  <w:num w:numId="24" w16cid:durableId="175270189">
    <w:abstractNumId w:val="13"/>
  </w:num>
  <w:num w:numId="25" w16cid:durableId="742994766">
    <w:abstractNumId w:val="1"/>
  </w:num>
  <w:num w:numId="26" w16cid:durableId="1691222677">
    <w:abstractNumId w:val="10"/>
  </w:num>
  <w:num w:numId="27" w16cid:durableId="897010244">
    <w:abstractNumId w:val="17"/>
  </w:num>
  <w:num w:numId="28" w16cid:durableId="558177708">
    <w:abstractNumId w:val="6"/>
  </w:num>
  <w:num w:numId="29" w16cid:durableId="961415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visionView w:comments="0"/>
  <w:defaultTabStop w:val="720"/>
  <w:drawingGridHorizontalSpacing w:val="200"/>
  <w:drawingGridVerticalSpacing w:val="3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A5"/>
    <w:rsid w:val="000346A5"/>
    <w:rsid w:val="00072143"/>
    <w:rsid w:val="0007621B"/>
    <w:rsid w:val="000A1D41"/>
    <w:rsid w:val="000A5AAF"/>
    <w:rsid w:val="000E261B"/>
    <w:rsid w:val="000E78A9"/>
    <w:rsid w:val="000F2239"/>
    <w:rsid w:val="00131C54"/>
    <w:rsid w:val="0016209B"/>
    <w:rsid w:val="001A67D1"/>
    <w:rsid w:val="001C0C8E"/>
    <w:rsid w:val="002105C7"/>
    <w:rsid w:val="00227D89"/>
    <w:rsid w:val="002471D3"/>
    <w:rsid w:val="00254C81"/>
    <w:rsid w:val="00286D19"/>
    <w:rsid w:val="002F39AD"/>
    <w:rsid w:val="002F50D7"/>
    <w:rsid w:val="00327E09"/>
    <w:rsid w:val="00343E39"/>
    <w:rsid w:val="00344FA8"/>
    <w:rsid w:val="003623BA"/>
    <w:rsid w:val="00363A95"/>
    <w:rsid w:val="003663A8"/>
    <w:rsid w:val="0037095E"/>
    <w:rsid w:val="003B2A84"/>
    <w:rsid w:val="003B4AA5"/>
    <w:rsid w:val="003B4E55"/>
    <w:rsid w:val="003C3A14"/>
    <w:rsid w:val="00422377"/>
    <w:rsid w:val="0044748D"/>
    <w:rsid w:val="00472A3D"/>
    <w:rsid w:val="00476BF5"/>
    <w:rsid w:val="00493732"/>
    <w:rsid w:val="004968DF"/>
    <w:rsid w:val="004B1515"/>
    <w:rsid w:val="004B48CF"/>
    <w:rsid w:val="004B7171"/>
    <w:rsid w:val="004D4AA0"/>
    <w:rsid w:val="004E7802"/>
    <w:rsid w:val="004F1FE4"/>
    <w:rsid w:val="00502F05"/>
    <w:rsid w:val="0054258C"/>
    <w:rsid w:val="00547C1F"/>
    <w:rsid w:val="005530EC"/>
    <w:rsid w:val="00556A5F"/>
    <w:rsid w:val="00575CAD"/>
    <w:rsid w:val="005D1BFC"/>
    <w:rsid w:val="005E004C"/>
    <w:rsid w:val="005E1A9B"/>
    <w:rsid w:val="00602025"/>
    <w:rsid w:val="006075B6"/>
    <w:rsid w:val="006231BD"/>
    <w:rsid w:val="00653640"/>
    <w:rsid w:val="006742FC"/>
    <w:rsid w:val="00686047"/>
    <w:rsid w:val="006B5F02"/>
    <w:rsid w:val="006B65B5"/>
    <w:rsid w:val="006C64AE"/>
    <w:rsid w:val="006E0F26"/>
    <w:rsid w:val="00717592"/>
    <w:rsid w:val="0075291F"/>
    <w:rsid w:val="007543C2"/>
    <w:rsid w:val="00765E66"/>
    <w:rsid w:val="00776FB7"/>
    <w:rsid w:val="007852EA"/>
    <w:rsid w:val="007B4B14"/>
    <w:rsid w:val="007D213C"/>
    <w:rsid w:val="007D70FA"/>
    <w:rsid w:val="00802BAE"/>
    <w:rsid w:val="00822D4F"/>
    <w:rsid w:val="0082657E"/>
    <w:rsid w:val="00844B92"/>
    <w:rsid w:val="00852B2F"/>
    <w:rsid w:val="00890042"/>
    <w:rsid w:val="008957F0"/>
    <w:rsid w:val="008E5A9D"/>
    <w:rsid w:val="00900862"/>
    <w:rsid w:val="00936BB3"/>
    <w:rsid w:val="00947F8B"/>
    <w:rsid w:val="00987539"/>
    <w:rsid w:val="009964AC"/>
    <w:rsid w:val="009A5121"/>
    <w:rsid w:val="009C3620"/>
    <w:rsid w:val="009C41BF"/>
    <w:rsid w:val="009C6DAC"/>
    <w:rsid w:val="009F2226"/>
    <w:rsid w:val="00A73E5D"/>
    <w:rsid w:val="00AB526D"/>
    <w:rsid w:val="00AB534B"/>
    <w:rsid w:val="00AC161C"/>
    <w:rsid w:val="00B10DBD"/>
    <w:rsid w:val="00B30A18"/>
    <w:rsid w:val="00B33C89"/>
    <w:rsid w:val="00B66264"/>
    <w:rsid w:val="00B821C1"/>
    <w:rsid w:val="00B82EC2"/>
    <w:rsid w:val="00B838BE"/>
    <w:rsid w:val="00BA1A6B"/>
    <w:rsid w:val="00BA1FA9"/>
    <w:rsid w:val="00BE1BB8"/>
    <w:rsid w:val="00BF2C43"/>
    <w:rsid w:val="00C23077"/>
    <w:rsid w:val="00C34155"/>
    <w:rsid w:val="00C40E47"/>
    <w:rsid w:val="00C66634"/>
    <w:rsid w:val="00C9118D"/>
    <w:rsid w:val="00D11FFC"/>
    <w:rsid w:val="00D50604"/>
    <w:rsid w:val="00D71F14"/>
    <w:rsid w:val="00D71F62"/>
    <w:rsid w:val="00DA2B62"/>
    <w:rsid w:val="00DC3705"/>
    <w:rsid w:val="00DC5CF9"/>
    <w:rsid w:val="00DD0E22"/>
    <w:rsid w:val="00DE77E6"/>
    <w:rsid w:val="00E52F50"/>
    <w:rsid w:val="00EB2EFB"/>
    <w:rsid w:val="00EE2ED9"/>
    <w:rsid w:val="00EF7390"/>
    <w:rsid w:val="00F645C1"/>
    <w:rsid w:val="00F7604D"/>
    <w:rsid w:val="00F871F3"/>
    <w:rsid w:val="00FF7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E6C96"/>
  <w15:chartTrackingRefBased/>
  <w15:docId w15:val="{F097F347-883C-4066-B8B0-5D352596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57E"/>
    <w:pPr>
      <w:autoSpaceDN w:val="0"/>
    </w:pPr>
  </w:style>
  <w:style w:type="paragraph" w:styleId="Heading1">
    <w:name w:val="heading 1"/>
    <w:basedOn w:val="Normal"/>
    <w:link w:val="Heading1Char"/>
    <w:uiPriority w:val="9"/>
    <w:qFormat/>
    <w:rsid w:val="00C9118D"/>
    <w:pPr>
      <w:autoSpaceDN/>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B2F"/>
    <w:rPr>
      <w:color w:val="0000FF"/>
      <w:u w:val="single"/>
    </w:rPr>
  </w:style>
  <w:style w:type="paragraph" w:styleId="ListParagraph">
    <w:name w:val="List Paragraph"/>
    <w:basedOn w:val="Normal"/>
    <w:uiPriority w:val="34"/>
    <w:qFormat/>
    <w:rsid w:val="00852B2F"/>
    <w:pPr>
      <w:ind w:left="720"/>
      <w:contextualSpacing/>
    </w:pPr>
  </w:style>
  <w:style w:type="paragraph" w:styleId="NormalWeb">
    <w:name w:val="Normal (Web)"/>
    <w:basedOn w:val="Normal"/>
    <w:uiPriority w:val="99"/>
    <w:unhideWhenUsed/>
    <w:rsid w:val="00C34155"/>
    <w:pPr>
      <w:autoSpaceDN/>
    </w:pPr>
    <w:rPr>
      <w:rFonts w:ascii="Calibri" w:hAnsi="Calibri" w:cs="Calibri"/>
      <w:lang w:eastAsia="en-GB"/>
    </w:rPr>
  </w:style>
  <w:style w:type="paragraph" w:styleId="Header">
    <w:name w:val="header"/>
    <w:basedOn w:val="Normal"/>
    <w:link w:val="HeaderChar"/>
    <w:uiPriority w:val="99"/>
    <w:unhideWhenUsed/>
    <w:rsid w:val="00B10DBD"/>
    <w:pPr>
      <w:tabs>
        <w:tab w:val="center" w:pos="4513"/>
        <w:tab w:val="right" w:pos="9026"/>
      </w:tabs>
    </w:pPr>
  </w:style>
  <w:style w:type="character" w:customStyle="1" w:styleId="HeaderChar">
    <w:name w:val="Header Char"/>
    <w:basedOn w:val="DefaultParagraphFont"/>
    <w:link w:val="Header"/>
    <w:uiPriority w:val="99"/>
    <w:rsid w:val="00B10DBD"/>
  </w:style>
  <w:style w:type="paragraph" w:styleId="Footer">
    <w:name w:val="footer"/>
    <w:basedOn w:val="Normal"/>
    <w:link w:val="FooterChar"/>
    <w:uiPriority w:val="99"/>
    <w:unhideWhenUsed/>
    <w:rsid w:val="00B10DBD"/>
    <w:pPr>
      <w:tabs>
        <w:tab w:val="center" w:pos="4513"/>
        <w:tab w:val="right" w:pos="9026"/>
      </w:tabs>
    </w:pPr>
  </w:style>
  <w:style w:type="character" w:customStyle="1" w:styleId="FooterChar">
    <w:name w:val="Footer Char"/>
    <w:basedOn w:val="DefaultParagraphFont"/>
    <w:link w:val="Footer"/>
    <w:uiPriority w:val="99"/>
    <w:rsid w:val="00B10DBD"/>
  </w:style>
  <w:style w:type="character" w:styleId="UnresolvedMention">
    <w:name w:val="Unresolved Mention"/>
    <w:basedOn w:val="DefaultParagraphFont"/>
    <w:uiPriority w:val="99"/>
    <w:semiHidden/>
    <w:unhideWhenUsed/>
    <w:rsid w:val="00890042"/>
    <w:rPr>
      <w:color w:val="605E5C"/>
      <w:shd w:val="clear" w:color="auto" w:fill="E1DFDD"/>
    </w:rPr>
  </w:style>
  <w:style w:type="character" w:customStyle="1" w:styleId="Heading1Char">
    <w:name w:val="Heading 1 Char"/>
    <w:basedOn w:val="DefaultParagraphFont"/>
    <w:link w:val="Heading1"/>
    <w:uiPriority w:val="9"/>
    <w:rsid w:val="00C9118D"/>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C9118D"/>
    <w:rPr>
      <w:i/>
      <w:iCs/>
    </w:rPr>
  </w:style>
  <w:style w:type="table" w:styleId="TableGrid">
    <w:name w:val="Table Grid"/>
    <w:basedOn w:val="TableNormal"/>
    <w:uiPriority w:val="39"/>
    <w:rsid w:val="00EB2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39561">
      <w:bodyDiv w:val="1"/>
      <w:marLeft w:val="0"/>
      <w:marRight w:val="0"/>
      <w:marTop w:val="0"/>
      <w:marBottom w:val="0"/>
      <w:divBdr>
        <w:top w:val="none" w:sz="0" w:space="0" w:color="auto"/>
        <w:left w:val="none" w:sz="0" w:space="0" w:color="auto"/>
        <w:bottom w:val="none" w:sz="0" w:space="0" w:color="auto"/>
        <w:right w:val="none" w:sz="0" w:space="0" w:color="auto"/>
      </w:divBdr>
    </w:div>
    <w:div w:id="362294798">
      <w:bodyDiv w:val="1"/>
      <w:marLeft w:val="0"/>
      <w:marRight w:val="0"/>
      <w:marTop w:val="0"/>
      <w:marBottom w:val="0"/>
      <w:divBdr>
        <w:top w:val="none" w:sz="0" w:space="0" w:color="auto"/>
        <w:left w:val="none" w:sz="0" w:space="0" w:color="auto"/>
        <w:bottom w:val="none" w:sz="0" w:space="0" w:color="auto"/>
        <w:right w:val="none" w:sz="0" w:space="0" w:color="auto"/>
      </w:divBdr>
    </w:div>
    <w:div w:id="495531232">
      <w:bodyDiv w:val="1"/>
      <w:marLeft w:val="0"/>
      <w:marRight w:val="0"/>
      <w:marTop w:val="0"/>
      <w:marBottom w:val="0"/>
      <w:divBdr>
        <w:top w:val="none" w:sz="0" w:space="0" w:color="auto"/>
        <w:left w:val="none" w:sz="0" w:space="0" w:color="auto"/>
        <w:bottom w:val="none" w:sz="0" w:space="0" w:color="auto"/>
        <w:right w:val="none" w:sz="0" w:space="0" w:color="auto"/>
      </w:divBdr>
    </w:div>
    <w:div w:id="658001506">
      <w:bodyDiv w:val="1"/>
      <w:marLeft w:val="0"/>
      <w:marRight w:val="0"/>
      <w:marTop w:val="0"/>
      <w:marBottom w:val="0"/>
      <w:divBdr>
        <w:top w:val="none" w:sz="0" w:space="0" w:color="auto"/>
        <w:left w:val="none" w:sz="0" w:space="0" w:color="auto"/>
        <w:bottom w:val="none" w:sz="0" w:space="0" w:color="auto"/>
        <w:right w:val="none" w:sz="0" w:space="0" w:color="auto"/>
      </w:divBdr>
    </w:div>
    <w:div w:id="204270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mjwilkiecricket@hotmail.co.uk" TargetMode="External"/><Relationship Id="rId2" Type="http://schemas.openxmlformats.org/officeDocument/2006/relationships/numbering" Target="numbering.xml"/><Relationship Id="rId16" Type="http://schemas.openxmlformats.org/officeDocument/2006/relationships/hyperlink" Target="http://www.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gov.uk/government/news/new-laws-and-code-to-resolve-remaining-covid-19-commercial-rent-debts" TargetMode="External"/><Relationship Id="rId10" Type="http://schemas.openxmlformats.org/officeDocument/2006/relationships/hyperlink" Target="https://www.lpoolcomp.co.uk/management_bulletins.php?id=387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poolcomp.co.uk/index.php" TargetMode="External"/><Relationship Id="rId14" Type="http://schemas.openxmlformats.org/officeDocument/2006/relationships/hyperlink" Target="https://www.lpoolcomp.co.uk/admin_docs.php?id=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99966-C271-4335-9B8B-319457807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8</Pages>
  <Words>4593</Words>
  <Characters>26183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Weston</dc:creator>
  <cp:keywords/>
  <dc:description/>
  <cp:lastModifiedBy>Chris Weston</cp:lastModifiedBy>
  <cp:revision>32</cp:revision>
  <dcterms:created xsi:type="dcterms:W3CDTF">2022-04-06T07:12:00Z</dcterms:created>
  <dcterms:modified xsi:type="dcterms:W3CDTF">2022-04-16T07:03:00Z</dcterms:modified>
</cp:coreProperties>
</file>