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C589" w14:textId="040B21E3" w:rsidR="00000000" w:rsidRDefault="0000000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LDCC Cup Competitions 202</w:t>
      </w:r>
      <w:r w:rsidR="00AE004A">
        <w:rPr>
          <w:rFonts w:ascii="Arial" w:hAnsi="Arial" w:cs="Arial"/>
          <w:sz w:val="18"/>
          <w:szCs w:val="18"/>
        </w:rPr>
        <w:t>4</w:t>
      </w:r>
      <w:r w:rsidR="002335E6">
        <w:rPr>
          <w:rFonts w:ascii="Arial" w:hAnsi="Arial" w:cs="Arial"/>
          <w:sz w:val="18"/>
          <w:szCs w:val="18"/>
        </w:rPr>
        <w:t xml:space="preserve"> – 3</w:t>
      </w:r>
      <w:r w:rsidR="002335E6" w:rsidRPr="002335E6">
        <w:rPr>
          <w:rFonts w:ascii="Arial" w:hAnsi="Arial" w:cs="Arial"/>
          <w:sz w:val="18"/>
          <w:szCs w:val="18"/>
          <w:vertAlign w:val="superscript"/>
        </w:rPr>
        <w:t>RD</w:t>
      </w:r>
      <w:r w:rsidR="002335E6">
        <w:rPr>
          <w:rFonts w:ascii="Arial" w:hAnsi="Arial" w:cs="Arial"/>
          <w:sz w:val="18"/>
          <w:szCs w:val="18"/>
        </w:rPr>
        <w:t xml:space="preserve"> XI COMPETITIONS</w:t>
      </w:r>
    </w:p>
    <w:p w14:paraId="3780DF5A" w14:textId="31D16409" w:rsidR="00000000" w:rsidRDefault="0000000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(draws made </w:t>
      </w:r>
      <w:r w:rsidR="00AE004A">
        <w:rPr>
          <w:rFonts w:ascii="Arial" w:hAnsi="Arial" w:cs="Arial"/>
          <w:i/>
          <w:iCs/>
          <w:sz w:val="18"/>
          <w:szCs w:val="18"/>
        </w:rPr>
        <w:t>19</w:t>
      </w:r>
      <w:r>
        <w:rPr>
          <w:rFonts w:ascii="Arial" w:hAnsi="Arial" w:cs="Arial"/>
          <w:i/>
          <w:iCs/>
          <w:sz w:val="18"/>
          <w:szCs w:val="18"/>
        </w:rPr>
        <w:t xml:space="preserve"> Feb 202</w:t>
      </w:r>
      <w:r w:rsidR="00AE004A">
        <w:rPr>
          <w:rFonts w:ascii="Arial" w:hAnsi="Arial" w:cs="Arial"/>
          <w:i/>
          <w:iCs/>
          <w:sz w:val="18"/>
          <w:szCs w:val="18"/>
        </w:rPr>
        <w:t>4</w:t>
      </w:r>
      <w:r>
        <w:rPr>
          <w:rFonts w:ascii="Arial" w:hAnsi="Arial" w:cs="Arial"/>
          <w:i/>
          <w:iCs/>
          <w:sz w:val="18"/>
          <w:szCs w:val="18"/>
        </w:rPr>
        <w:t xml:space="preserve"> by members of LDCC Management Committee)</w:t>
      </w:r>
    </w:p>
    <w:p w14:paraId="66055D94" w14:textId="77777777" w:rsidR="00000000" w:rsidRDefault="0000000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The following Cup competitions will feature “Wimbledon” style draws for subsequent Rounds</w:t>
      </w:r>
    </w:p>
    <w:p w14:paraId="76E3E774" w14:textId="77777777" w:rsidR="00000000" w:rsidRDefault="00000000">
      <w:pPr>
        <w:rPr>
          <w:rFonts w:ascii="Arial" w:hAnsi="Arial" w:cs="Arial"/>
          <w:i/>
          <w:iCs/>
          <w:sz w:val="18"/>
          <w:szCs w:val="18"/>
        </w:rPr>
      </w:pPr>
    </w:p>
    <w:p w14:paraId="2033548A" w14:textId="77777777" w:rsidR="00000000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LEDDY CUP 3</w:t>
      </w:r>
      <w:r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XI 40 OVER COMPETITION</w:t>
      </w:r>
    </w:p>
    <w:p w14:paraId="6C3EEE4C" w14:textId="300506F9" w:rsidR="00000000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on </w:t>
      </w:r>
      <w:r w:rsidR="00C976B1">
        <w:rPr>
          <w:rFonts w:ascii="Arial" w:hAnsi="Arial" w:cs="Arial"/>
          <w:sz w:val="18"/>
          <w:szCs w:val="18"/>
        </w:rPr>
        <w:t>12 May / 2</w:t>
      </w:r>
      <w:r w:rsidR="00C976B1" w:rsidRPr="00C976B1">
        <w:rPr>
          <w:rFonts w:ascii="Arial" w:hAnsi="Arial" w:cs="Arial"/>
          <w:sz w:val="18"/>
          <w:szCs w:val="18"/>
          <w:vertAlign w:val="superscript"/>
        </w:rPr>
        <w:t>nd</w:t>
      </w:r>
      <w:r w:rsidR="00C976B1">
        <w:rPr>
          <w:rFonts w:ascii="Arial" w:hAnsi="Arial" w:cs="Arial"/>
          <w:sz w:val="18"/>
          <w:szCs w:val="18"/>
        </w:rPr>
        <w:t xml:space="preserve"> Round play on </w:t>
      </w:r>
      <w:r w:rsidR="00266CF8">
        <w:rPr>
          <w:rFonts w:ascii="Arial" w:hAnsi="Arial" w:cs="Arial"/>
          <w:sz w:val="18"/>
          <w:szCs w:val="18"/>
        </w:rPr>
        <w:t>02 June</w:t>
      </w:r>
      <w:r>
        <w:rPr>
          <w:rFonts w:ascii="Arial" w:hAnsi="Arial" w:cs="Arial"/>
          <w:sz w:val="18"/>
          <w:szCs w:val="18"/>
        </w:rPr>
        <w:t xml:space="preserve"> / QF play on – </w:t>
      </w:r>
      <w:r w:rsidR="00314DD7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 xml:space="preserve"> June / SF Play on – </w:t>
      </w:r>
      <w:r w:rsidR="00314DD7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 xml:space="preserve"> July / Final Scheduled – </w:t>
      </w:r>
      <w:r w:rsidR="00266CF8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 August – </w:t>
      </w:r>
      <w:r>
        <w:rPr>
          <w:rFonts w:ascii="Arial" w:hAnsi="Arial" w:cs="Arial"/>
          <w:b/>
          <w:bCs/>
          <w:sz w:val="18"/>
          <w:szCs w:val="18"/>
          <w:u w:val="single"/>
        </w:rPr>
        <w:t>Venue to be decided by toss of coin between two Finalists</w:t>
      </w:r>
      <w:r>
        <w:rPr>
          <w:rFonts w:ascii="Arial" w:hAnsi="Arial" w:cs="Arial"/>
          <w:sz w:val="18"/>
          <w:szCs w:val="18"/>
        </w:rPr>
        <w:t>))</w:t>
      </w:r>
    </w:p>
    <w:p w14:paraId="4548D458" w14:textId="77777777" w:rsidR="00000000" w:rsidRDefault="00000000">
      <w:pPr>
        <w:rPr>
          <w:rFonts w:ascii="Arial" w:hAnsi="Arial" w:cs="Arial"/>
          <w:sz w:val="18"/>
          <w:szCs w:val="18"/>
        </w:rPr>
      </w:pPr>
    </w:p>
    <w:p w14:paraId="4300C322" w14:textId="77777777" w:rsidR="00000000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- </w:t>
      </w:r>
    </w:p>
    <w:p w14:paraId="4FDC9AEF" w14:textId="56BFE13A" w:rsidR="001954C2" w:rsidRDefault="006467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L’pool Superkings</w:t>
      </w:r>
    </w:p>
    <w:p w14:paraId="2DC30E40" w14:textId="306F2E51" w:rsidR="001954C2" w:rsidRDefault="001F253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Wallasey</w:t>
      </w:r>
    </w:p>
    <w:p w14:paraId="21487C35" w14:textId="77777777" w:rsidR="001F253A" w:rsidRDefault="001F253A">
      <w:pPr>
        <w:rPr>
          <w:rFonts w:ascii="Arial" w:hAnsi="Arial" w:cs="Arial"/>
          <w:sz w:val="18"/>
          <w:szCs w:val="18"/>
        </w:rPr>
      </w:pPr>
    </w:p>
    <w:p w14:paraId="138A70F4" w14:textId="23C18213" w:rsidR="001F253A" w:rsidRDefault="00235B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Orrell 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</w:t>
      </w:r>
      <w:r>
        <w:rPr>
          <w:rFonts w:ascii="Arial" w:hAnsi="Arial" w:cs="Arial"/>
          <w:sz w:val="18"/>
          <w:szCs w:val="18"/>
        </w:rPr>
        <w:tab/>
      </w:r>
    </w:p>
    <w:p w14:paraId="3099D910" w14:textId="43F68563" w:rsidR="00235BA5" w:rsidRDefault="00235B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28C2A733" w14:textId="77777777" w:rsidR="00235BA5" w:rsidRDefault="00235BA5">
      <w:pPr>
        <w:rPr>
          <w:rFonts w:ascii="Arial" w:hAnsi="Arial" w:cs="Arial"/>
          <w:sz w:val="18"/>
          <w:szCs w:val="18"/>
        </w:rPr>
      </w:pPr>
    </w:p>
    <w:p w14:paraId="4716BE39" w14:textId="376895B7" w:rsidR="00235BA5" w:rsidRDefault="00235B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Oxton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Birk Park</w:t>
      </w:r>
      <w:r>
        <w:rPr>
          <w:rFonts w:ascii="Arial" w:hAnsi="Arial" w:cs="Arial"/>
          <w:sz w:val="18"/>
          <w:szCs w:val="18"/>
        </w:rPr>
        <w:tab/>
      </w:r>
    </w:p>
    <w:p w14:paraId="54848EBD" w14:textId="01770BB1" w:rsidR="00235BA5" w:rsidRDefault="008214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0AC18D19" w14:textId="77777777" w:rsidR="00821485" w:rsidRDefault="00821485">
      <w:pPr>
        <w:rPr>
          <w:rFonts w:ascii="Arial" w:hAnsi="Arial" w:cs="Arial"/>
          <w:sz w:val="18"/>
          <w:szCs w:val="18"/>
        </w:rPr>
      </w:pPr>
    </w:p>
    <w:p w14:paraId="6AB6A304" w14:textId="177AA53B" w:rsidR="00821485" w:rsidRDefault="008214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24CD5952" w14:textId="364CEA2C" w:rsidR="001954C2" w:rsidRDefault="008214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Prescot &amp; Ody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5B0C45">
        <w:rPr>
          <w:rFonts w:ascii="Arial" w:hAnsi="Arial" w:cs="Arial"/>
          <w:sz w:val="18"/>
          <w:szCs w:val="18"/>
        </w:rPr>
        <w:t>Fleet Hesk</w:t>
      </w:r>
      <w:r w:rsidR="005B0C45">
        <w:rPr>
          <w:rFonts w:ascii="Arial" w:hAnsi="Arial" w:cs="Arial"/>
          <w:sz w:val="18"/>
          <w:szCs w:val="18"/>
        </w:rPr>
        <w:tab/>
      </w:r>
    </w:p>
    <w:p w14:paraId="105264BF" w14:textId="77777777" w:rsidR="001954C2" w:rsidRDefault="001954C2">
      <w:pPr>
        <w:rPr>
          <w:rFonts w:ascii="Arial" w:hAnsi="Arial" w:cs="Arial"/>
          <w:sz w:val="18"/>
          <w:szCs w:val="18"/>
        </w:rPr>
      </w:pPr>
    </w:p>
    <w:p w14:paraId="52317078" w14:textId="1816FB4B" w:rsidR="005B0C45" w:rsidRDefault="00D076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 S 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F'wood Bootle</w:t>
      </w:r>
    </w:p>
    <w:p w14:paraId="2864BBE6" w14:textId="4248B2D7" w:rsidR="00D076C5" w:rsidRDefault="00D076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Northern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Wigan</w:t>
      </w:r>
      <w:r>
        <w:rPr>
          <w:rFonts w:ascii="Arial" w:hAnsi="Arial" w:cs="Arial"/>
          <w:sz w:val="18"/>
          <w:szCs w:val="18"/>
        </w:rPr>
        <w:tab/>
      </w:r>
    </w:p>
    <w:p w14:paraId="3151908B" w14:textId="77777777" w:rsidR="00D076C5" w:rsidRDefault="00D076C5">
      <w:pPr>
        <w:rPr>
          <w:rFonts w:ascii="Arial" w:hAnsi="Arial" w:cs="Arial"/>
          <w:sz w:val="18"/>
          <w:szCs w:val="18"/>
        </w:rPr>
      </w:pPr>
    </w:p>
    <w:p w14:paraId="52B866A0" w14:textId="02283020" w:rsidR="00D076C5" w:rsidRDefault="00D076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3762FD30" w14:textId="00C954F0" w:rsidR="00D076C5" w:rsidRDefault="00D076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Ormskirk</w:t>
      </w:r>
      <w:r>
        <w:rPr>
          <w:rFonts w:ascii="Arial" w:hAnsi="Arial" w:cs="Arial"/>
          <w:sz w:val="18"/>
          <w:szCs w:val="18"/>
        </w:rPr>
        <w:tab/>
      </w:r>
    </w:p>
    <w:p w14:paraId="22139DA0" w14:textId="77777777" w:rsidR="005B0C45" w:rsidRDefault="005B0C45">
      <w:pPr>
        <w:rPr>
          <w:rFonts w:ascii="Arial" w:hAnsi="Arial" w:cs="Arial"/>
          <w:sz w:val="18"/>
          <w:szCs w:val="18"/>
        </w:rPr>
      </w:pPr>
    </w:p>
    <w:p w14:paraId="4D6D6A53" w14:textId="06734174" w:rsidR="005B0C45" w:rsidRDefault="00531A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Newton LW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Ainsdale</w:t>
      </w:r>
      <w:r>
        <w:rPr>
          <w:rFonts w:ascii="Arial" w:hAnsi="Arial" w:cs="Arial"/>
          <w:sz w:val="18"/>
          <w:szCs w:val="18"/>
        </w:rPr>
        <w:tab/>
      </w:r>
    </w:p>
    <w:p w14:paraId="1326C383" w14:textId="20B6BA9D" w:rsidR="00531A03" w:rsidRDefault="00531A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Parkfield 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36505C83" w14:textId="77777777" w:rsidR="00531A03" w:rsidRDefault="00531A03">
      <w:pPr>
        <w:rPr>
          <w:rFonts w:ascii="Arial" w:hAnsi="Arial" w:cs="Arial"/>
          <w:sz w:val="18"/>
          <w:szCs w:val="18"/>
        </w:rPr>
      </w:pPr>
    </w:p>
    <w:p w14:paraId="61CEFF8F" w14:textId="52DD0636" w:rsidR="00531A03" w:rsidRDefault="00531A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4623E9E8" w14:textId="5BE77263" w:rsidR="00531A03" w:rsidRDefault="00531A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78EEEF18" w14:textId="77777777" w:rsidR="00531A03" w:rsidRDefault="00531A03">
      <w:pPr>
        <w:rPr>
          <w:rFonts w:ascii="Arial" w:hAnsi="Arial" w:cs="Arial"/>
          <w:sz w:val="18"/>
          <w:szCs w:val="18"/>
        </w:rPr>
      </w:pPr>
    </w:p>
    <w:p w14:paraId="76119346" w14:textId="420D85AC" w:rsidR="00000000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NB – subsequent rounds subject to “Wimbledon” draw, (ie winners of </w:t>
      </w:r>
      <w:r w:rsidR="000A5D19">
        <w:rPr>
          <w:rFonts w:ascii="Arial" w:hAnsi="Arial" w:cs="Arial"/>
          <w:i/>
          <w:iCs/>
          <w:sz w:val="18"/>
          <w:szCs w:val="18"/>
        </w:rPr>
        <w:t xml:space="preserve">Rainhill / Superkings </w:t>
      </w:r>
      <w:r>
        <w:rPr>
          <w:rFonts w:ascii="Arial" w:hAnsi="Arial" w:cs="Arial"/>
          <w:i/>
          <w:iCs/>
          <w:sz w:val="18"/>
          <w:szCs w:val="18"/>
        </w:rPr>
        <w:t xml:space="preserve">will play at home to winners of </w:t>
      </w:r>
      <w:r w:rsidR="0063326D">
        <w:rPr>
          <w:rFonts w:ascii="Arial" w:hAnsi="Arial" w:cs="Arial"/>
          <w:i/>
          <w:iCs/>
          <w:sz w:val="18"/>
          <w:szCs w:val="18"/>
        </w:rPr>
        <w:t>Whitefield / Wallasey</w:t>
      </w:r>
      <w:r>
        <w:rPr>
          <w:rFonts w:ascii="Arial" w:hAnsi="Arial" w:cs="Arial"/>
          <w:i/>
          <w:iCs/>
          <w:sz w:val="18"/>
          <w:szCs w:val="18"/>
        </w:rPr>
        <w:t xml:space="preserve"> etc).</w:t>
      </w:r>
    </w:p>
    <w:p w14:paraId="1B4BE1B6" w14:textId="77777777" w:rsidR="00000000" w:rsidRDefault="00000000">
      <w:pPr>
        <w:rPr>
          <w:rFonts w:ascii="Arial" w:hAnsi="Arial" w:cs="Arial"/>
          <w:sz w:val="18"/>
          <w:szCs w:val="18"/>
        </w:rPr>
      </w:pPr>
    </w:p>
    <w:p w14:paraId="491ED191" w14:textId="64E98F75" w:rsidR="00000000" w:rsidRDefault="006332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Mike Dunn</w:t>
      </w:r>
      <w:r w:rsidR="00000000">
        <w:rPr>
          <w:rFonts w:ascii="Arial" w:hAnsi="Arial" w:cs="Arial"/>
          <w:b/>
          <w:bCs/>
          <w:sz w:val="18"/>
          <w:szCs w:val="18"/>
          <w:u w:val="single"/>
        </w:rPr>
        <w:t xml:space="preserve"> Cup</w:t>
      </w:r>
      <w:r w:rsidR="00000000">
        <w:rPr>
          <w:rFonts w:ascii="Arial" w:hAnsi="Arial" w:cs="Arial"/>
          <w:b/>
          <w:bCs/>
          <w:sz w:val="18"/>
          <w:szCs w:val="18"/>
          <w:u w:val="single"/>
        </w:rPr>
        <w:tab/>
        <w:t>(3</w:t>
      </w:r>
      <w:r w:rsidR="00000000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rd</w:t>
      </w:r>
      <w:r w:rsidR="00000000">
        <w:rPr>
          <w:rFonts w:ascii="Arial" w:hAnsi="Arial" w:cs="Arial"/>
          <w:b/>
          <w:bCs/>
          <w:sz w:val="18"/>
          <w:szCs w:val="18"/>
          <w:u w:val="single"/>
        </w:rPr>
        <w:t xml:space="preserve"> XI 20 Over Competition)</w:t>
      </w:r>
    </w:p>
    <w:p w14:paraId="3E5A8855" w14:textId="404D9D67" w:rsidR="00000000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 play by date – </w:t>
      </w:r>
      <w:r w:rsidR="003F6141">
        <w:rPr>
          <w:rFonts w:ascii="Arial" w:hAnsi="Arial" w:cs="Arial"/>
          <w:sz w:val="18"/>
          <w:szCs w:val="18"/>
        </w:rPr>
        <w:t>19 May</w:t>
      </w:r>
      <w:r>
        <w:rPr>
          <w:rFonts w:ascii="Arial" w:hAnsi="Arial" w:cs="Arial"/>
          <w:sz w:val="18"/>
          <w:szCs w:val="18"/>
        </w:rPr>
        <w:t xml:space="preserve"> / 2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Round play by date – </w:t>
      </w:r>
      <w:r w:rsidR="00FB0E53">
        <w:rPr>
          <w:rFonts w:ascii="Arial" w:hAnsi="Arial" w:cs="Arial"/>
          <w:sz w:val="18"/>
          <w:szCs w:val="18"/>
        </w:rPr>
        <w:t>09 June</w:t>
      </w:r>
      <w:r>
        <w:rPr>
          <w:rFonts w:ascii="Arial" w:hAnsi="Arial" w:cs="Arial"/>
          <w:sz w:val="18"/>
          <w:szCs w:val="18"/>
        </w:rPr>
        <w:t xml:space="preserve"> / QF play by date  – </w:t>
      </w:r>
      <w:r w:rsidR="00FB0E53">
        <w:rPr>
          <w:rFonts w:ascii="Arial" w:hAnsi="Arial" w:cs="Arial"/>
          <w:sz w:val="18"/>
          <w:szCs w:val="18"/>
        </w:rPr>
        <w:t>30 June</w:t>
      </w:r>
      <w:r>
        <w:rPr>
          <w:rFonts w:ascii="Arial" w:hAnsi="Arial" w:cs="Arial"/>
          <w:sz w:val="18"/>
          <w:szCs w:val="18"/>
        </w:rPr>
        <w:t xml:space="preserve"> / Finals Day including SFs Scheduled – </w:t>
      </w:r>
      <w:r w:rsidR="00FB0E5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August – </w:t>
      </w:r>
      <w:r>
        <w:rPr>
          <w:rFonts w:ascii="Arial" w:hAnsi="Arial" w:cs="Arial"/>
          <w:b/>
          <w:bCs/>
          <w:sz w:val="18"/>
          <w:szCs w:val="18"/>
          <w:u w:val="single"/>
        </w:rPr>
        <w:t>Venue of Finals Day to be decided by toss of coin between semi - finalists</w:t>
      </w:r>
      <w:r>
        <w:rPr>
          <w:rFonts w:ascii="Arial" w:hAnsi="Arial" w:cs="Arial"/>
          <w:sz w:val="18"/>
          <w:szCs w:val="18"/>
        </w:rPr>
        <w:t>)</w:t>
      </w:r>
    </w:p>
    <w:p w14:paraId="322D0ADC" w14:textId="77777777" w:rsidR="00000000" w:rsidRDefault="00000000">
      <w:pPr>
        <w:rPr>
          <w:rFonts w:ascii="Arial" w:hAnsi="Arial" w:cs="Arial"/>
          <w:sz w:val="18"/>
          <w:szCs w:val="18"/>
        </w:rPr>
      </w:pPr>
    </w:p>
    <w:p w14:paraId="05065592" w14:textId="77777777" w:rsidR="00000000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</w:t>
      </w:r>
    </w:p>
    <w:p w14:paraId="61611F35" w14:textId="1A0ABA8C" w:rsidR="00061EBE" w:rsidRDefault="00061E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19807993" w14:textId="28874DC9" w:rsidR="00061EBE" w:rsidRDefault="00C70F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061EBE">
        <w:rPr>
          <w:rFonts w:ascii="Arial" w:hAnsi="Arial" w:cs="Arial"/>
          <w:sz w:val="18"/>
          <w:szCs w:val="18"/>
        </w:rPr>
        <w:t>’pool Superkings</w:t>
      </w:r>
      <w:r w:rsidR="00061EBE">
        <w:rPr>
          <w:rFonts w:ascii="Arial" w:hAnsi="Arial" w:cs="Arial"/>
          <w:sz w:val="18"/>
          <w:szCs w:val="18"/>
        </w:rPr>
        <w:tab/>
      </w:r>
      <w:r w:rsidR="001A6501">
        <w:rPr>
          <w:rFonts w:ascii="Arial" w:hAnsi="Arial" w:cs="Arial"/>
          <w:sz w:val="18"/>
          <w:szCs w:val="18"/>
        </w:rPr>
        <w:tab/>
      </w:r>
      <w:r w:rsidR="00061EBE">
        <w:rPr>
          <w:rFonts w:ascii="Arial" w:hAnsi="Arial" w:cs="Arial"/>
          <w:sz w:val="18"/>
          <w:szCs w:val="18"/>
        </w:rPr>
        <w:t>v</w:t>
      </w:r>
      <w:r w:rsidR="00061EBE">
        <w:rPr>
          <w:rFonts w:ascii="Arial" w:hAnsi="Arial" w:cs="Arial"/>
          <w:sz w:val="18"/>
          <w:szCs w:val="18"/>
        </w:rPr>
        <w:tab/>
        <w:t>Oxton</w:t>
      </w:r>
    </w:p>
    <w:p w14:paraId="42F8C90B" w14:textId="77777777" w:rsidR="00061EBE" w:rsidRDefault="00061EBE">
      <w:pPr>
        <w:rPr>
          <w:rFonts w:ascii="Arial" w:hAnsi="Arial" w:cs="Arial"/>
          <w:sz w:val="18"/>
          <w:szCs w:val="18"/>
        </w:rPr>
      </w:pPr>
    </w:p>
    <w:p w14:paraId="4D200D45" w14:textId="72198A8C" w:rsidR="00061EBE" w:rsidRDefault="004B30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Birk Park</w:t>
      </w:r>
    </w:p>
    <w:p w14:paraId="652612E5" w14:textId="622DB817" w:rsidR="004B3030" w:rsidRDefault="004B30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Whitefield</w:t>
      </w:r>
    </w:p>
    <w:p w14:paraId="7C7DC761" w14:textId="77777777" w:rsidR="004B3030" w:rsidRDefault="004B3030">
      <w:pPr>
        <w:rPr>
          <w:rFonts w:ascii="Arial" w:hAnsi="Arial" w:cs="Arial"/>
          <w:sz w:val="18"/>
          <w:szCs w:val="18"/>
        </w:rPr>
      </w:pPr>
    </w:p>
    <w:p w14:paraId="202BED43" w14:textId="0ED1C2EA" w:rsidR="004B3030" w:rsidRDefault="00FB4A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Parkfield 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Wallasey</w:t>
      </w:r>
    </w:p>
    <w:p w14:paraId="1920B072" w14:textId="5ADD12E3" w:rsidR="00FB4A41" w:rsidRDefault="00FB4A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6CEA5EC1" w14:textId="77777777" w:rsidR="00FB4A41" w:rsidRDefault="00FB4A41">
      <w:pPr>
        <w:rPr>
          <w:rFonts w:ascii="Arial" w:hAnsi="Arial" w:cs="Arial"/>
          <w:sz w:val="18"/>
          <w:szCs w:val="18"/>
        </w:rPr>
      </w:pPr>
    </w:p>
    <w:p w14:paraId="5DBA56B5" w14:textId="0608E0CC" w:rsidR="00FB4A41" w:rsidRDefault="00FB4A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L’pool Lions</w:t>
      </w:r>
    </w:p>
    <w:p w14:paraId="50BED9AC" w14:textId="095D13EB" w:rsidR="00FB4A41" w:rsidRDefault="00314B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Wavertree</w:t>
      </w:r>
    </w:p>
    <w:p w14:paraId="1D7A83C3" w14:textId="77777777" w:rsidR="00314B3F" w:rsidRDefault="00314B3F">
      <w:pPr>
        <w:rPr>
          <w:rFonts w:ascii="Arial" w:hAnsi="Arial" w:cs="Arial"/>
          <w:sz w:val="18"/>
          <w:szCs w:val="18"/>
        </w:rPr>
      </w:pPr>
    </w:p>
    <w:p w14:paraId="55D9B87A" w14:textId="3FF8C35A" w:rsidR="00314B3F" w:rsidRDefault="00314B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Ormskirk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3AECDBE2" w14:textId="608124A4" w:rsidR="00314B3F" w:rsidRDefault="00314B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90FDB">
        <w:rPr>
          <w:rFonts w:ascii="Arial" w:hAnsi="Arial" w:cs="Arial"/>
          <w:sz w:val="18"/>
          <w:szCs w:val="18"/>
        </w:rPr>
        <w:t>leet</w:t>
      </w:r>
      <w:r>
        <w:rPr>
          <w:rFonts w:ascii="Arial" w:hAnsi="Arial" w:cs="Arial"/>
          <w:sz w:val="18"/>
          <w:szCs w:val="18"/>
        </w:rPr>
        <w:t>wood Hesk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Newton LW</w:t>
      </w:r>
      <w:r>
        <w:rPr>
          <w:rFonts w:ascii="Arial" w:hAnsi="Arial" w:cs="Arial"/>
          <w:sz w:val="18"/>
          <w:szCs w:val="18"/>
        </w:rPr>
        <w:tab/>
      </w:r>
    </w:p>
    <w:p w14:paraId="08D6EC18" w14:textId="77777777" w:rsidR="00314B3F" w:rsidRDefault="00314B3F">
      <w:pPr>
        <w:rPr>
          <w:rFonts w:ascii="Arial" w:hAnsi="Arial" w:cs="Arial"/>
          <w:sz w:val="18"/>
          <w:szCs w:val="18"/>
        </w:rPr>
      </w:pPr>
    </w:p>
    <w:p w14:paraId="0AD06886" w14:textId="7EB01434" w:rsidR="00314B3F" w:rsidRDefault="00790F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Leigh</w:t>
      </w:r>
    </w:p>
    <w:p w14:paraId="4CA6D127" w14:textId="31BE7D1E" w:rsidR="00790FDB" w:rsidRDefault="00790F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Orrell RT</w:t>
      </w:r>
    </w:p>
    <w:p w14:paraId="509F4490" w14:textId="77777777" w:rsidR="00790FDB" w:rsidRDefault="00790FDB">
      <w:pPr>
        <w:rPr>
          <w:rFonts w:ascii="Arial" w:hAnsi="Arial" w:cs="Arial"/>
          <w:sz w:val="18"/>
          <w:szCs w:val="18"/>
        </w:rPr>
      </w:pPr>
    </w:p>
    <w:p w14:paraId="79F1BDCC" w14:textId="27651207" w:rsidR="00790FDB" w:rsidRDefault="00D82A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Bye</w:t>
      </w:r>
    </w:p>
    <w:p w14:paraId="798F75AB" w14:textId="144D3C6B" w:rsidR="00D82A92" w:rsidRDefault="00D82A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Ainsdale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F'wood Bootle</w:t>
      </w:r>
      <w:r>
        <w:rPr>
          <w:rFonts w:ascii="Arial" w:hAnsi="Arial" w:cs="Arial"/>
          <w:sz w:val="18"/>
          <w:szCs w:val="18"/>
        </w:rPr>
        <w:tab/>
      </w:r>
    </w:p>
    <w:p w14:paraId="7656627A" w14:textId="77777777" w:rsidR="00D82A92" w:rsidRDefault="00D82A92">
      <w:pPr>
        <w:rPr>
          <w:rFonts w:ascii="Arial" w:hAnsi="Arial" w:cs="Arial"/>
          <w:sz w:val="18"/>
          <w:szCs w:val="18"/>
        </w:rPr>
      </w:pPr>
    </w:p>
    <w:p w14:paraId="69637487" w14:textId="71BE55DD" w:rsidR="00D82A92" w:rsidRDefault="00D82A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Northern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S'port &amp; B</w:t>
      </w:r>
      <w:r>
        <w:rPr>
          <w:rFonts w:ascii="Arial" w:hAnsi="Arial" w:cs="Arial"/>
          <w:sz w:val="18"/>
          <w:szCs w:val="18"/>
        </w:rPr>
        <w:tab/>
      </w:r>
    </w:p>
    <w:p w14:paraId="0FF6A210" w14:textId="06E8400F" w:rsidR="00D82A92" w:rsidRDefault="00D82A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 S 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0A0434">
        <w:rPr>
          <w:rFonts w:ascii="Arial" w:hAnsi="Arial" w:cs="Arial"/>
          <w:sz w:val="18"/>
          <w:szCs w:val="18"/>
        </w:rPr>
        <w:t>Formby</w:t>
      </w:r>
      <w:r w:rsidR="000A0434">
        <w:rPr>
          <w:rFonts w:ascii="Arial" w:hAnsi="Arial" w:cs="Arial"/>
          <w:sz w:val="18"/>
          <w:szCs w:val="18"/>
        </w:rPr>
        <w:tab/>
      </w:r>
    </w:p>
    <w:p w14:paraId="0C0D508D" w14:textId="77777777" w:rsidR="002335E6" w:rsidRDefault="002335E6">
      <w:pPr>
        <w:rPr>
          <w:rFonts w:ascii="Arial" w:hAnsi="Arial" w:cs="Arial"/>
          <w:sz w:val="18"/>
          <w:szCs w:val="18"/>
        </w:rPr>
      </w:pPr>
    </w:p>
    <w:p w14:paraId="24A6B1DB" w14:textId="4DA4FA5F" w:rsidR="00000000" w:rsidRDefault="0000000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NB – subsequent rounds subject to “Wimbledon” draw, (ie </w:t>
      </w:r>
      <w:r w:rsidR="00C70FBC">
        <w:rPr>
          <w:rFonts w:ascii="Arial" w:hAnsi="Arial" w:cs="Arial"/>
          <w:i/>
          <w:iCs/>
          <w:sz w:val="18"/>
          <w:szCs w:val="18"/>
        </w:rPr>
        <w:t>Alder</w:t>
      </w:r>
      <w:r>
        <w:rPr>
          <w:rFonts w:ascii="Arial" w:hAnsi="Arial" w:cs="Arial"/>
          <w:i/>
          <w:iCs/>
          <w:sz w:val="18"/>
          <w:szCs w:val="18"/>
        </w:rPr>
        <w:t xml:space="preserve"> will play at home to winners of </w:t>
      </w:r>
      <w:r w:rsidR="00C70FBC">
        <w:rPr>
          <w:rFonts w:ascii="Arial" w:hAnsi="Arial" w:cs="Arial"/>
          <w:i/>
          <w:iCs/>
          <w:sz w:val="18"/>
          <w:szCs w:val="18"/>
        </w:rPr>
        <w:t>L Superkings / Oxton</w:t>
      </w:r>
      <w:r>
        <w:rPr>
          <w:rFonts w:ascii="Arial" w:hAnsi="Arial" w:cs="Arial"/>
          <w:i/>
          <w:iCs/>
          <w:sz w:val="18"/>
          <w:szCs w:val="18"/>
        </w:rPr>
        <w:t xml:space="preserve"> etc).</w:t>
      </w:r>
    </w:p>
    <w:p w14:paraId="2A01EB5D" w14:textId="77777777" w:rsidR="00C04CFE" w:rsidRDefault="00C04CFE">
      <w:pPr>
        <w:rPr>
          <w:rFonts w:ascii="Arial" w:hAnsi="Arial" w:cs="Arial"/>
          <w:i/>
          <w:iCs/>
          <w:sz w:val="18"/>
          <w:szCs w:val="18"/>
        </w:rPr>
      </w:pPr>
    </w:p>
    <w:sectPr w:rsidR="00C04CFE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30D"/>
    <w:rsid w:val="00061EBE"/>
    <w:rsid w:val="000A0434"/>
    <w:rsid w:val="000A5D19"/>
    <w:rsid w:val="001954C2"/>
    <w:rsid w:val="001A6501"/>
    <w:rsid w:val="001F253A"/>
    <w:rsid w:val="002335E6"/>
    <w:rsid w:val="00235BA5"/>
    <w:rsid w:val="00244B79"/>
    <w:rsid w:val="00266CF8"/>
    <w:rsid w:val="002B2B60"/>
    <w:rsid w:val="00314B3F"/>
    <w:rsid w:val="00314DD7"/>
    <w:rsid w:val="003F6141"/>
    <w:rsid w:val="004B3030"/>
    <w:rsid w:val="00531A03"/>
    <w:rsid w:val="005B0C45"/>
    <w:rsid w:val="0063294D"/>
    <w:rsid w:val="0063326D"/>
    <w:rsid w:val="006467B0"/>
    <w:rsid w:val="00790FDB"/>
    <w:rsid w:val="00821485"/>
    <w:rsid w:val="00846586"/>
    <w:rsid w:val="008F130D"/>
    <w:rsid w:val="00AE004A"/>
    <w:rsid w:val="00C04CFE"/>
    <w:rsid w:val="00C70FBC"/>
    <w:rsid w:val="00C976B1"/>
    <w:rsid w:val="00D076C5"/>
    <w:rsid w:val="00D82A92"/>
    <w:rsid w:val="00F86960"/>
    <w:rsid w:val="00FB0E53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7A424F"/>
  <w15:chartTrackingRefBased/>
  <w15:docId w15:val="{EB33C2AC-A0FD-48C0-888F-BC41BEC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32</cp:revision>
  <cp:lastPrinted>2023-02-07T16:45:00Z</cp:lastPrinted>
  <dcterms:created xsi:type="dcterms:W3CDTF">2024-02-20T10:45:00Z</dcterms:created>
  <dcterms:modified xsi:type="dcterms:W3CDTF">2024-02-20T11:18:00Z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