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5198" w14:textId="651BC2F8" w:rsidR="00CA5C07" w:rsidRDefault="0000000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LDCC Cup Competitions 202</w:t>
      </w:r>
      <w:r w:rsidR="00A262C5">
        <w:rPr>
          <w:rFonts w:ascii="Arial" w:hAnsi="Arial" w:cs="Arial"/>
          <w:sz w:val="18"/>
          <w:szCs w:val="18"/>
        </w:rPr>
        <w:t>4</w:t>
      </w:r>
      <w:r w:rsidR="00751C90">
        <w:rPr>
          <w:rFonts w:ascii="Arial" w:hAnsi="Arial" w:cs="Arial"/>
          <w:sz w:val="18"/>
          <w:szCs w:val="18"/>
        </w:rPr>
        <w:t xml:space="preserve"> – 2</w:t>
      </w:r>
      <w:r w:rsidR="00751C90" w:rsidRPr="00751C90">
        <w:rPr>
          <w:rFonts w:ascii="Arial" w:hAnsi="Arial" w:cs="Arial"/>
          <w:sz w:val="18"/>
          <w:szCs w:val="18"/>
          <w:vertAlign w:val="superscript"/>
        </w:rPr>
        <w:t>ND</w:t>
      </w:r>
      <w:r w:rsidR="00751C90">
        <w:rPr>
          <w:rFonts w:ascii="Arial" w:hAnsi="Arial" w:cs="Arial"/>
          <w:sz w:val="18"/>
          <w:szCs w:val="18"/>
        </w:rPr>
        <w:t xml:space="preserve"> XI COMPETITIONS</w:t>
      </w:r>
    </w:p>
    <w:p w14:paraId="7D333E4F" w14:textId="0C4AA6DA" w:rsidR="00CA5C07" w:rsidRDefault="0000000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(draws made </w:t>
      </w:r>
      <w:r w:rsidR="00A20243">
        <w:rPr>
          <w:rFonts w:ascii="Arial" w:hAnsi="Arial" w:cs="Arial"/>
          <w:i/>
          <w:iCs/>
          <w:sz w:val="18"/>
          <w:szCs w:val="18"/>
        </w:rPr>
        <w:t>19</w:t>
      </w:r>
      <w:r>
        <w:rPr>
          <w:rFonts w:ascii="Arial" w:hAnsi="Arial" w:cs="Arial"/>
          <w:i/>
          <w:iCs/>
          <w:sz w:val="18"/>
          <w:szCs w:val="18"/>
        </w:rPr>
        <w:t xml:space="preserve"> Feb 202</w:t>
      </w:r>
      <w:r w:rsidR="00BB12D4">
        <w:rPr>
          <w:rFonts w:ascii="Arial" w:hAnsi="Arial" w:cs="Arial"/>
          <w:i/>
          <w:iCs/>
          <w:sz w:val="18"/>
          <w:szCs w:val="18"/>
        </w:rPr>
        <w:t>4</w:t>
      </w:r>
      <w:r>
        <w:rPr>
          <w:rFonts w:ascii="Arial" w:hAnsi="Arial" w:cs="Arial"/>
          <w:i/>
          <w:iCs/>
          <w:sz w:val="18"/>
          <w:szCs w:val="18"/>
        </w:rPr>
        <w:t xml:space="preserve"> by members of LDCC Management Committee</w:t>
      </w:r>
    </w:p>
    <w:p w14:paraId="31EA53E9" w14:textId="77777777" w:rsidR="00CA5C07" w:rsidRDefault="0000000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The following Cup competitions will feature “Wimbledon” style draws for subsequent Rounds</w:t>
      </w:r>
    </w:p>
    <w:p w14:paraId="05A1EB30" w14:textId="77777777" w:rsidR="00CA5C07" w:rsidRDefault="00CA5C07">
      <w:pPr>
        <w:rPr>
          <w:rFonts w:ascii="Arial" w:hAnsi="Arial" w:cs="Arial"/>
          <w:i/>
          <w:iCs/>
          <w:sz w:val="18"/>
          <w:szCs w:val="18"/>
        </w:rPr>
      </w:pPr>
    </w:p>
    <w:p w14:paraId="2FC8463D" w14:textId="77777777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CHESTER CUP 2</w:t>
      </w:r>
      <w:r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XI 45 OVER COMPETITION</w:t>
      </w:r>
    </w:p>
    <w:p w14:paraId="313B55AC" w14:textId="5EE56C46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on – weekend of </w:t>
      </w:r>
      <w:r w:rsidR="00A262C5">
        <w:rPr>
          <w:rFonts w:ascii="Arial" w:hAnsi="Arial" w:cs="Arial"/>
          <w:sz w:val="18"/>
          <w:szCs w:val="18"/>
        </w:rPr>
        <w:t>18 / 19</w:t>
      </w:r>
      <w:r>
        <w:rPr>
          <w:rFonts w:ascii="Arial" w:hAnsi="Arial" w:cs="Arial"/>
          <w:sz w:val="18"/>
          <w:szCs w:val="18"/>
        </w:rPr>
        <w:t xml:space="preserve"> May / QF play on – </w:t>
      </w:r>
      <w:r w:rsidR="001B6603">
        <w:rPr>
          <w:rFonts w:ascii="Arial" w:hAnsi="Arial" w:cs="Arial"/>
          <w:sz w:val="18"/>
          <w:szCs w:val="18"/>
        </w:rPr>
        <w:t>09</w:t>
      </w:r>
      <w:r>
        <w:rPr>
          <w:rFonts w:ascii="Arial" w:hAnsi="Arial" w:cs="Arial"/>
          <w:sz w:val="18"/>
          <w:szCs w:val="18"/>
        </w:rPr>
        <w:t xml:space="preserve"> June / SF Play on – </w:t>
      </w:r>
      <w:r w:rsidR="00E447D7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 xml:space="preserve"> July / Final Scheduled – </w:t>
      </w:r>
      <w:r w:rsidR="00E01747">
        <w:rPr>
          <w:rFonts w:ascii="Arial" w:hAnsi="Arial" w:cs="Arial"/>
          <w:sz w:val="18"/>
          <w:szCs w:val="18"/>
        </w:rPr>
        <w:t>0</w:t>
      </w:r>
      <w:r w:rsidR="000A2F70">
        <w:rPr>
          <w:rFonts w:ascii="Arial" w:hAnsi="Arial" w:cs="Arial"/>
          <w:sz w:val="18"/>
          <w:szCs w:val="18"/>
        </w:rPr>
        <w:t>8</w:t>
      </w:r>
      <w:r w:rsidR="00E447D7">
        <w:rPr>
          <w:rFonts w:ascii="Arial" w:hAnsi="Arial" w:cs="Arial"/>
          <w:sz w:val="18"/>
          <w:szCs w:val="18"/>
        </w:rPr>
        <w:t xml:space="preserve"> September</w:t>
      </w:r>
      <w:r>
        <w:rPr>
          <w:rFonts w:ascii="Arial" w:hAnsi="Arial" w:cs="Arial"/>
          <w:sz w:val="18"/>
          <w:szCs w:val="18"/>
        </w:rPr>
        <w:t>)</w:t>
      </w:r>
    </w:p>
    <w:p w14:paraId="4C527436" w14:textId="77777777" w:rsidR="00CA5C07" w:rsidRDefault="00CA5C07">
      <w:pPr>
        <w:rPr>
          <w:rFonts w:ascii="Arial" w:hAnsi="Arial" w:cs="Arial"/>
          <w:sz w:val="18"/>
          <w:szCs w:val="18"/>
        </w:rPr>
      </w:pPr>
    </w:p>
    <w:p w14:paraId="3C9536FF" w14:textId="0260D7AB" w:rsidR="00A262C5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</w:t>
      </w:r>
      <w:r w:rsidR="00A262C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F824C43" w14:textId="3051121C" w:rsidR="00A262C5" w:rsidRDefault="00A26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S'port &amp; B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</w:t>
      </w:r>
    </w:p>
    <w:p w14:paraId="21637B83" w14:textId="252FA48C" w:rsidR="00A262C5" w:rsidRDefault="00A26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Ormskirk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Colwyn Bay</w:t>
      </w:r>
      <w:r>
        <w:rPr>
          <w:rFonts w:ascii="Arial" w:hAnsi="Arial" w:cs="Arial"/>
          <w:sz w:val="18"/>
          <w:szCs w:val="18"/>
        </w:rPr>
        <w:tab/>
      </w:r>
    </w:p>
    <w:p w14:paraId="3101AAC7" w14:textId="77777777" w:rsidR="00A262C5" w:rsidRDefault="00A262C5">
      <w:pPr>
        <w:rPr>
          <w:rFonts w:ascii="Arial" w:hAnsi="Arial" w:cs="Arial"/>
          <w:sz w:val="18"/>
          <w:szCs w:val="18"/>
        </w:rPr>
      </w:pPr>
    </w:p>
    <w:p w14:paraId="5755BDC4" w14:textId="7862B236" w:rsidR="00A262C5" w:rsidRDefault="00A26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Birk Park</w:t>
      </w:r>
      <w:r>
        <w:rPr>
          <w:rFonts w:ascii="Arial" w:hAnsi="Arial" w:cs="Arial"/>
          <w:sz w:val="18"/>
          <w:szCs w:val="18"/>
        </w:rPr>
        <w:tab/>
      </w:r>
    </w:p>
    <w:p w14:paraId="41EE5792" w14:textId="3890AD7E" w:rsidR="00A262C5" w:rsidRDefault="00A26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</w:t>
      </w:r>
    </w:p>
    <w:p w14:paraId="5E897953" w14:textId="77777777" w:rsidR="00A262C5" w:rsidRDefault="00A262C5">
      <w:pPr>
        <w:rPr>
          <w:rFonts w:ascii="Arial" w:hAnsi="Arial" w:cs="Arial"/>
          <w:sz w:val="18"/>
          <w:szCs w:val="18"/>
        </w:rPr>
      </w:pPr>
    </w:p>
    <w:p w14:paraId="747C8235" w14:textId="7D26BD33" w:rsidR="00A262C5" w:rsidRDefault="00A26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Formby</w:t>
      </w:r>
    </w:p>
    <w:p w14:paraId="392755D7" w14:textId="1BA48723" w:rsidR="00A262C5" w:rsidRDefault="00A26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Wallasey</w:t>
      </w:r>
    </w:p>
    <w:p w14:paraId="6DFEECD4" w14:textId="77777777" w:rsidR="00A262C5" w:rsidRDefault="00A262C5">
      <w:pPr>
        <w:rPr>
          <w:rFonts w:ascii="Arial" w:hAnsi="Arial" w:cs="Arial"/>
          <w:sz w:val="18"/>
          <w:szCs w:val="18"/>
        </w:rPr>
      </w:pPr>
    </w:p>
    <w:p w14:paraId="1784B7C1" w14:textId="3CF5FD8A" w:rsidR="00A262C5" w:rsidRDefault="00A26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</w:t>
      </w:r>
      <w:r>
        <w:rPr>
          <w:rFonts w:ascii="Arial" w:hAnsi="Arial" w:cs="Arial"/>
          <w:sz w:val="18"/>
          <w:szCs w:val="18"/>
        </w:rPr>
        <w:tab/>
      </w:r>
    </w:p>
    <w:p w14:paraId="291537A3" w14:textId="2CBAC058" w:rsidR="00A262C5" w:rsidRDefault="00A26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Northern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Rainford</w:t>
      </w:r>
      <w:r>
        <w:rPr>
          <w:rFonts w:ascii="Arial" w:hAnsi="Arial" w:cs="Arial"/>
          <w:sz w:val="18"/>
          <w:szCs w:val="18"/>
        </w:rPr>
        <w:tab/>
      </w:r>
    </w:p>
    <w:p w14:paraId="6E0AEFF0" w14:textId="77777777" w:rsidR="00A262C5" w:rsidRDefault="00A262C5">
      <w:pPr>
        <w:rPr>
          <w:rFonts w:ascii="Arial" w:hAnsi="Arial" w:cs="Arial"/>
          <w:sz w:val="18"/>
          <w:szCs w:val="18"/>
        </w:rPr>
      </w:pPr>
    </w:p>
    <w:p w14:paraId="4CD35951" w14:textId="3049AD1E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NB – subsequent rounds subject to “Wimbledon” draw, (ie winners of </w:t>
      </w:r>
      <w:r w:rsidR="00A262C5">
        <w:rPr>
          <w:rFonts w:ascii="Arial" w:hAnsi="Arial" w:cs="Arial"/>
          <w:i/>
          <w:iCs/>
          <w:sz w:val="18"/>
          <w:szCs w:val="18"/>
        </w:rPr>
        <w:t xml:space="preserve">S’port &amp; B / Orrell RT </w:t>
      </w:r>
      <w:r>
        <w:rPr>
          <w:rFonts w:ascii="Arial" w:hAnsi="Arial" w:cs="Arial"/>
          <w:i/>
          <w:iCs/>
          <w:sz w:val="18"/>
          <w:szCs w:val="18"/>
        </w:rPr>
        <w:t xml:space="preserve">will play at home to winners of Ormskirk / </w:t>
      </w:r>
      <w:r w:rsidR="00A262C5">
        <w:rPr>
          <w:rFonts w:ascii="Arial" w:hAnsi="Arial" w:cs="Arial"/>
          <w:i/>
          <w:iCs/>
          <w:sz w:val="18"/>
          <w:szCs w:val="18"/>
        </w:rPr>
        <w:t xml:space="preserve">Colwyn Bay </w:t>
      </w:r>
      <w:r>
        <w:rPr>
          <w:rFonts w:ascii="Arial" w:hAnsi="Arial" w:cs="Arial"/>
          <w:i/>
          <w:iCs/>
          <w:sz w:val="18"/>
          <w:szCs w:val="18"/>
        </w:rPr>
        <w:t>etc).</w:t>
      </w:r>
    </w:p>
    <w:p w14:paraId="631661A0" w14:textId="77777777" w:rsidR="00CA5C07" w:rsidRDefault="00CA5C07">
      <w:pPr>
        <w:rPr>
          <w:rFonts w:ascii="Arial" w:hAnsi="Arial" w:cs="Arial"/>
          <w:sz w:val="18"/>
          <w:szCs w:val="18"/>
        </w:rPr>
      </w:pPr>
    </w:p>
    <w:p w14:paraId="6CAC11DC" w14:textId="77777777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Tittershill Cup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(2</w:t>
      </w:r>
      <w:r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XI 45 Over Competition)</w:t>
      </w:r>
    </w:p>
    <w:p w14:paraId="203623DA" w14:textId="6888AD17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(Prel Round play on </w:t>
      </w:r>
      <w:r w:rsidR="004364F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May - 1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on – weekend of </w:t>
      </w:r>
      <w:r w:rsidR="004364FC">
        <w:rPr>
          <w:rFonts w:ascii="Arial" w:hAnsi="Arial" w:cs="Arial"/>
          <w:sz w:val="18"/>
          <w:szCs w:val="18"/>
        </w:rPr>
        <w:t>18/19</w:t>
      </w:r>
      <w:r>
        <w:rPr>
          <w:rFonts w:ascii="Arial" w:hAnsi="Arial" w:cs="Arial"/>
          <w:sz w:val="18"/>
          <w:szCs w:val="18"/>
        </w:rPr>
        <w:t xml:space="preserve"> May / QF play on – </w:t>
      </w:r>
      <w:r w:rsidR="008C0B96">
        <w:rPr>
          <w:rFonts w:ascii="Arial" w:hAnsi="Arial" w:cs="Arial"/>
          <w:sz w:val="18"/>
          <w:szCs w:val="18"/>
        </w:rPr>
        <w:t>30 June</w:t>
      </w:r>
      <w:r>
        <w:rPr>
          <w:rFonts w:ascii="Arial" w:hAnsi="Arial" w:cs="Arial"/>
          <w:sz w:val="18"/>
          <w:szCs w:val="18"/>
        </w:rPr>
        <w:t xml:space="preserve"> / SF Play on – </w:t>
      </w:r>
      <w:r w:rsidR="00124EB3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July / Final Scheduled – </w:t>
      </w:r>
      <w:r w:rsidR="00124EB3">
        <w:rPr>
          <w:rFonts w:ascii="Arial" w:hAnsi="Arial" w:cs="Arial"/>
          <w:sz w:val="18"/>
          <w:szCs w:val="18"/>
        </w:rPr>
        <w:t>18 August</w:t>
      </w:r>
      <w:r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u w:val="single"/>
        </w:rPr>
        <w:t>Venue to be decided by toss of coin between two Finalists</w:t>
      </w:r>
      <w:r>
        <w:rPr>
          <w:rFonts w:ascii="Arial" w:hAnsi="Arial" w:cs="Arial"/>
          <w:sz w:val="18"/>
          <w:szCs w:val="18"/>
        </w:rPr>
        <w:t>)</w:t>
      </w:r>
    </w:p>
    <w:p w14:paraId="580A30A5" w14:textId="77777777" w:rsidR="00CA5C07" w:rsidRDefault="00CA5C07">
      <w:pPr>
        <w:rPr>
          <w:rFonts w:ascii="Arial" w:hAnsi="Arial" w:cs="Arial"/>
          <w:sz w:val="18"/>
          <w:szCs w:val="18"/>
        </w:rPr>
      </w:pPr>
    </w:p>
    <w:p w14:paraId="19F90A9A" w14:textId="77777777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Preliminary Round</w:t>
      </w:r>
    </w:p>
    <w:p w14:paraId="49A54607" w14:textId="08279794" w:rsidR="00C5155B" w:rsidRDefault="00C515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S'port Trinity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Alder</w:t>
      </w:r>
      <w:r>
        <w:rPr>
          <w:rFonts w:ascii="Arial" w:hAnsi="Arial" w:cs="Arial"/>
          <w:sz w:val="18"/>
          <w:szCs w:val="18"/>
        </w:rPr>
        <w:tab/>
      </w:r>
    </w:p>
    <w:p w14:paraId="7F62D0F4" w14:textId="77777777" w:rsidR="00CA5C07" w:rsidRDefault="00CA5C07">
      <w:pPr>
        <w:rPr>
          <w:rFonts w:ascii="Arial" w:hAnsi="Arial" w:cs="Arial"/>
          <w:sz w:val="18"/>
          <w:szCs w:val="18"/>
        </w:rPr>
      </w:pPr>
    </w:p>
    <w:p w14:paraId="0CF710F7" w14:textId="77777777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23C2EF39" w14:textId="361E76C2" w:rsidR="00211144" w:rsidRDefault="002111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Highfield</w:t>
      </w:r>
      <w:r>
        <w:rPr>
          <w:rFonts w:ascii="Arial" w:hAnsi="Arial" w:cs="Arial"/>
          <w:sz w:val="18"/>
          <w:szCs w:val="18"/>
        </w:rPr>
        <w:tab/>
      </w:r>
    </w:p>
    <w:p w14:paraId="3578CD37" w14:textId="63763B7C" w:rsidR="00211144" w:rsidRDefault="002111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Parkfield L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Spring V</w:t>
      </w:r>
      <w:r>
        <w:rPr>
          <w:rFonts w:ascii="Arial" w:hAnsi="Arial" w:cs="Arial"/>
          <w:sz w:val="18"/>
          <w:szCs w:val="18"/>
        </w:rPr>
        <w:tab/>
      </w:r>
    </w:p>
    <w:p w14:paraId="09D4D6A9" w14:textId="77777777" w:rsidR="00211144" w:rsidRDefault="00211144">
      <w:pPr>
        <w:rPr>
          <w:rFonts w:ascii="Arial" w:hAnsi="Arial" w:cs="Arial"/>
          <w:sz w:val="18"/>
          <w:szCs w:val="18"/>
        </w:rPr>
      </w:pPr>
    </w:p>
    <w:p w14:paraId="2315F880" w14:textId="28581ED1" w:rsidR="00211144" w:rsidRDefault="002111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Norley Hall</w:t>
      </w:r>
    </w:p>
    <w:p w14:paraId="21613241" w14:textId="325C9460" w:rsidR="00211144" w:rsidRDefault="00FE00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 S 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Sutton (St H)</w:t>
      </w:r>
      <w:r>
        <w:rPr>
          <w:rFonts w:ascii="Arial" w:hAnsi="Arial" w:cs="Arial"/>
          <w:sz w:val="18"/>
          <w:szCs w:val="18"/>
        </w:rPr>
        <w:tab/>
      </w:r>
    </w:p>
    <w:p w14:paraId="4F95B664" w14:textId="77777777" w:rsidR="00FE00C2" w:rsidRDefault="00FE00C2">
      <w:pPr>
        <w:rPr>
          <w:rFonts w:ascii="Arial" w:hAnsi="Arial" w:cs="Arial"/>
          <w:sz w:val="18"/>
          <w:szCs w:val="18"/>
        </w:rPr>
      </w:pPr>
    </w:p>
    <w:p w14:paraId="66FD0357" w14:textId="7E859A1F" w:rsidR="00FE00C2" w:rsidRDefault="00FE00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Ainsdale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Maghull</w:t>
      </w:r>
    </w:p>
    <w:p w14:paraId="1A81FD06" w14:textId="7ED779E4" w:rsidR="00FE00C2" w:rsidRDefault="00FE00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 Xavs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 Helens</w:t>
      </w:r>
      <w:r>
        <w:rPr>
          <w:rFonts w:ascii="Arial" w:hAnsi="Arial" w:cs="Arial"/>
          <w:sz w:val="18"/>
          <w:szCs w:val="18"/>
        </w:rPr>
        <w:tab/>
      </w:r>
    </w:p>
    <w:p w14:paraId="6D1E6FC6" w14:textId="77777777" w:rsidR="00FE00C2" w:rsidRDefault="00FE00C2">
      <w:pPr>
        <w:rPr>
          <w:rFonts w:ascii="Arial" w:hAnsi="Arial" w:cs="Arial"/>
          <w:sz w:val="18"/>
          <w:szCs w:val="18"/>
        </w:rPr>
      </w:pPr>
    </w:p>
    <w:p w14:paraId="418B9436" w14:textId="2FE1652F" w:rsidR="00FE00C2" w:rsidRDefault="00CC03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F'wood Bootle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Northop Hall</w:t>
      </w:r>
    </w:p>
    <w:p w14:paraId="4A0081A1" w14:textId="53382F7F" w:rsidR="00CC03BF" w:rsidRDefault="00CC03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 Trinity / Alder</w:t>
      </w:r>
      <w:r>
        <w:rPr>
          <w:rFonts w:ascii="Arial" w:hAnsi="Arial" w:cs="Arial"/>
          <w:sz w:val="18"/>
          <w:szCs w:val="18"/>
        </w:rPr>
        <w:tab/>
        <w:t xml:space="preserve">v </w:t>
      </w:r>
      <w:r>
        <w:rPr>
          <w:rFonts w:ascii="Arial" w:hAnsi="Arial" w:cs="Arial"/>
          <w:sz w:val="18"/>
          <w:szCs w:val="18"/>
        </w:rPr>
        <w:tab/>
        <w:t>Wavertree</w:t>
      </w:r>
      <w:r>
        <w:rPr>
          <w:rFonts w:ascii="Arial" w:hAnsi="Arial" w:cs="Arial"/>
          <w:sz w:val="18"/>
          <w:szCs w:val="18"/>
        </w:rPr>
        <w:tab/>
      </w:r>
    </w:p>
    <w:p w14:paraId="2D8389FF" w14:textId="445EB961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NB – subsequent rounds subject to “Wimbledon” draw, (ie winners of </w:t>
      </w:r>
      <w:r w:rsidR="007D6967">
        <w:rPr>
          <w:rFonts w:ascii="Arial" w:hAnsi="Arial" w:cs="Arial"/>
          <w:i/>
          <w:iCs/>
          <w:sz w:val="18"/>
          <w:szCs w:val="18"/>
        </w:rPr>
        <w:t>Rainhill / Hig</w:t>
      </w:r>
      <w:r w:rsidR="00D43E04">
        <w:rPr>
          <w:rFonts w:ascii="Arial" w:hAnsi="Arial" w:cs="Arial"/>
          <w:i/>
          <w:iCs/>
          <w:sz w:val="18"/>
          <w:szCs w:val="18"/>
        </w:rPr>
        <w:t xml:space="preserve">hfield </w:t>
      </w:r>
      <w:r>
        <w:rPr>
          <w:rFonts w:ascii="Arial" w:hAnsi="Arial" w:cs="Arial"/>
          <w:i/>
          <w:iCs/>
          <w:sz w:val="18"/>
          <w:szCs w:val="18"/>
        </w:rPr>
        <w:t xml:space="preserve">will play at home to winners of </w:t>
      </w:r>
      <w:r w:rsidR="00D43E04">
        <w:rPr>
          <w:rFonts w:ascii="Arial" w:hAnsi="Arial" w:cs="Arial"/>
          <w:i/>
          <w:iCs/>
          <w:sz w:val="18"/>
          <w:szCs w:val="18"/>
        </w:rPr>
        <w:t>Parkfield L / Spring V</w:t>
      </w:r>
      <w:r>
        <w:rPr>
          <w:rFonts w:ascii="Arial" w:hAnsi="Arial" w:cs="Arial"/>
          <w:i/>
          <w:iCs/>
          <w:sz w:val="18"/>
          <w:szCs w:val="18"/>
        </w:rPr>
        <w:t xml:space="preserve"> etc).</w:t>
      </w:r>
    </w:p>
    <w:p w14:paraId="2A51BE79" w14:textId="77777777" w:rsidR="00CA5C07" w:rsidRDefault="00CA5C07">
      <w:pPr>
        <w:rPr>
          <w:rFonts w:ascii="Arial" w:hAnsi="Arial" w:cs="Arial"/>
          <w:sz w:val="18"/>
          <w:szCs w:val="18"/>
        </w:rPr>
      </w:pPr>
    </w:p>
    <w:p w14:paraId="1D0502B3" w14:textId="77777777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Chrysalis Cup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(2nd XI 20 Over Competition)</w:t>
      </w:r>
    </w:p>
    <w:p w14:paraId="64453F3A" w14:textId="6F79BB43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by – </w:t>
      </w:r>
      <w:r w:rsidR="00E10BDF">
        <w:rPr>
          <w:rFonts w:ascii="Arial" w:hAnsi="Arial" w:cs="Arial"/>
          <w:sz w:val="18"/>
          <w:szCs w:val="18"/>
        </w:rPr>
        <w:t>19 May</w:t>
      </w:r>
      <w:r>
        <w:rPr>
          <w:rFonts w:ascii="Arial" w:hAnsi="Arial" w:cs="Arial"/>
          <w:sz w:val="18"/>
          <w:szCs w:val="18"/>
        </w:rPr>
        <w:t xml:space="preserve"> /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Round play by – </w:t>
      </w:r>
      <w:r w:rsidR="00461AD3">
        <w:rPr>
          <w:rFonts w:ascii="Arial" w:hAnsi="Arial" w:cs="Arial"/>
          <w:sz w:val="18"/>
          <w:szCs w:val="18"/>
        </w:rPr>
        <w:t>09</w:t>
      </w:r>
      <w:r>
        <w:rPr>
          <w:rFonts w:ascii="Arial" w:hAnsi="Arial" w:cs="Arial"/>
          <w:sz w:val="18"/>
          <w:szCs w:val="18"/>
        </w:rPr>
        <w:t xml:space="preserve"> June /QF play by – </w:t>
      </w:r>
      <w:r w:rsidR="00461AD3">
        <w:rPr>
          <w:rFonts w:ascii="Arial" w:hAnsi="Arial" w:cs="Arial"/>
          <w:sz w:val="18"/>
          <w:szCs w:val="18"/>
        </w:rPr>
        <w:t>30 June</w:t>
      </w:r>
      <w:r>
        <w:rPr>
          <w:rFonts w:ascii="Arial" w:hAnsi="Arial" w:cs="Arial"/>
          <w:sz w:val="18"/>
          <w:szCs w:val="18"/>
        </w:rPr>
        <w:t xml:space="preserve"> / Finals Day including SF scheduled – </w:t>
      </w:r>
      <w:r w:rsidR="00461AD3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 xml:space="preserve"> August – </w:t>
      </w:r>
      <w:r>
        <w:rPr>
          <w:rFonts w:ascii="Arial" w:hAnsi="Arial" w:cs="Arial"/>
          <w:b/>
          <w:bCs/>
          <w:sz w:val="18"/>
          <w:szCs w:val="18"/>
          <w:u w:val="single"/>
        </w:rPr>
        <w:t>Venue to be decided by toss of coin between semi finalists</w:t>
      </w:r>
    </w:p>
    <w:p w14:paraId="4F9788BC" w14:textId="77777777" w:rsidR="00CA5C0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4C3F531C" w14:textId="1C35C1B3" w:rsidR="00B84D80" w:rsidRDefault="009E3C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 Helens T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H S M</w:t>
      </w:r>
      <w:r>
        <w:rPr>
          <w:rFonts w:ascii="Arial" w:hAnsi="Arial" w:cs="Arial"/>
          <w:sz w:val="18"/>
          <w:szCs w:val="18"/>
        </w:rPr>
        <w:tab/>
      </w:r>
    </w:p>
    <w:p w14:paraId="0605493C" w14:textId="6FA8FC98" w:rsidR="00B84D80" w:rsidRDefault="009B6C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Spring V</w:t>
      </w:r>
      <w:r>
        <w:rPr>
          <w:rFonts w:ascii="Arial" w:hAnsi="Arial" w:cs="Arial"/>
          <w:sz w:val="18"/>
          <w:szCs w:val="18"/>
        </w:rPr>
        <w:tab/>
      </w:r>
    </w:p>
    <w:p w14:paraId="371596C8" w14:textId="77777777" w:rsidR="009B6CE0" w:rsidRDefault="009B6CE0">
      <w:pPr>
        <w:rPr>
          <w:rFonts w:ascii="Arial" w:hAnsi="Arial" w:cs="Arial"/>
          <w:sz w:val="18"/>
          <w:szCs w:val="18"/>
        </w:rPr>
      </w:pPr>
    </w:p>
    <w:p w14:paraId="6AC23564" w14:textId="591E5A14" w:rsidR="009B6CE0" w:rsidRDefault="009B6C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Ormskirk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</w:t>
      </w:r>
    </w:p>
    <w:p w14:paraId="1DF2295F" w14:textId="75D1CCD5" w:rsidR="009B6CE0" w:rsidRDefault="009B6C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</w:t>
      </w:r>
    </w:p>
    <w:p w14:paraId="40DF7EE7" w14:textId="77777777" w:rsidR="009B6CE0" w:rsidRDefault="009B6CE0">
      <w:pPr>
        <w:rPr>
          <w:rFonts w:ascii="Arial" w:hAnsi="Arial" w:cs="Arial"/>
          <w:sz w:val="18"/>
          <w:szCs w:val="18"/>
        </w:rPr>
      </w:pPr>
    </w:p>
    <w:p w14:paraId="3AAF3EB6" w14:textId="116A4CD1" w:rsidR="009B6CE0" w:rsidRDefault="007378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S'port &amp; B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</w:t>
      </w:r>
    </w:p>
    <w:p w14:paraId="01FC8CBF" w14:textId="1806960C" w:rsidR="0073783B" w:rsidRDefault="00BC70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Maghull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3E3CBDFD" w14:textId="77777777" w:rsidR="00BC70DD" w:rsidRDefault="00BC70DD">
      <w:pPr>
        <w:rPr>
          <w:rFonts w:ascii="Arial" w:hAnsi="Arial" w:cs="Arial"/>
          <w:sz w:val="18"/>
          <w:szCs w:val="18"/>
        </w:rPr>
      </w:pPr>
    </w:p>
    <w:p w14:paraId="3A75D993" w14:textId="031B0B1E" w:rsidR="00BC70DD" w:rsidRDefault="00BC70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Fleet Hesk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S'port Trinity</w:t>
      </w:r>
      <w:r>
        <w:rPr>
          <w:rFonts w:ascii="Arial" w:hAnsi="Arial" w:cs="Arial"/>
          <w:sz w:val="18"/>
          <w:szCs w:val="18"/>
        </w:rPr>
        <w:tab/>
      </w:r>
    </w:p>
    <w:p w14:paraId="189CF303" w14:textId="7727B9A6" w:rsidR="00BC70DD" w:rsidRDefault="00BC70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Ainsdale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</w:t>
      </w:r>
    </w:p>
    <w:p w14:paraId="54070C00" w14:textId="77777777" w:rsidR="00BC70DD" w:rsidRDefault="00BC70DD">
      <w:pPr>
        <w:rPr>
          <w:rFonts w:ascii="Arial" w:hAnsi="Arial" w:cs="Arial"/>
          <w:sz w:val="18"/>
          <w:szCs w:val="18"/>
        </w:rPr>
      </w:pPr>
    </w:p>
    <w:p w14:paraId="7C1F39A1" w14:textId="6F19C9E2" w:rsidR="00BC70DD" w:rsidRDefault="00E86C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Sutton (St H)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</w:t>
      </w:r>
      <w:r>
        <w:rPr>
          <w:rFonts w:ascii="Arial" w:hAnsi="Arial" w:cs="Arial"/>
          <w:sz w:val="18"/>
          <w:szCs w:val="18"/>
        </w:rPr>
        <w:tab/>
      </w:r>
    </w:p>
    <w:p w14:paraId="27502BC8" w14:textId="5F856C54" w:rsidR="00E86C92" w:rsidRDefault="00E86C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</w:t>
      </w:r>
    </w:p>
    <w:p w14:paraId="138AE419" w14:textId="77777777" w:rsidR="00E86C92" w:rsidRDefault="00E86C92">
      <w:pPr>
        <w:rPr>
          <w:rFonts w:ascii="Arial" w:hAnsi="Arial" w:cs="Arial"/>
          <w:sz w:val="18"/>
          <w:szCs w:val="18"/>
        </w:rPr>
      </w:pPr>
    </w:p>
    <w:p w14:paraId="4DF7766C" w14:textId="2183E2B8" w:rsidR="00E86C92" w:rsidRDefault="00E86C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Birk Park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</w:t>
      </w:r>
    </w:p>
    <w:p w14:paraId="723A70F0" w14:textId="6F63D26A" w:rsidR="00E86C92" w:rsidRDefault="00E86C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82751B">
        <w:rPr>
          <w:rFonts w:ascii="Arial" w:hAnsi="Arial" w:cs="Arial"/>
          <w:sz w:val="18"/>
          <w:szCs w:val="18"/>
        </w:rPr>
        <w:t>Wavertree</w:t>
      </w:r>
    </w:p>
    <w:p w14:paraId="152AE7C7" w14:textId="77777777" w:rsidR="0082751B" w:rsidRDefault="0082751B">
      <w:pPr>
        <w:rPr>
          <w:rFonts w:ascii="Arial" w:hAnsi="Arial" w:cs="Arial"/>
          <w:sz w:val="18"/>
          <w:szCs w:val="18"/>
        </w:rPr>
      </w:pPr>
    </w:p>
    <w:p w14:paraId="11D8C83F" w14:textId="06619FE1" w:rsidR="0082751B" w:rsidRDefault="00827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Old Xavs</w:t>
      </w:r>
    </w:p>
    <w:p w14:paraId="3EEA505E" w14:textId="59CF0640" w:rsidR="0082751B" w:rsidRDefault="00827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Parkfield L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 Brighton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E7C5B16" w14:textId="77777777" w:rsidR="00B546AC" w:rsidRDefault="00B546AC">
      <w:pPr>
        <w:rPr>
          <w:rFonts w:ascii="Arial" w:hAnsi="Arial" w:cs="Arial"/>
          <w:sz w:val="18"/>
          <w:szCs w:val="18"/>
        </w:rPr>
      </w:pPr>
    </w:p>
    <w:p w14:paraId="190FE46A" w14:textId="6690E985" w:rsidR="00B546AC" w:rsidRDefault="00B54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Wallasey</w:t>
      </w:r>
      <w:r>
        <w:rPr>
          <w:rFonts w:ascii="Arial" w:hAnsi="Arial" w:cs="Arial"/>
          <w:sz w:val="18"/>
          <w:szCs w:val="18"/>
        </w:rPr>
        <w:tab/>
        <w:t>Bye</w:t>
      </w:r>
    </w:p>
    <w:p w14:paraId="33EC6A5A" w14:textId="1CE8AE55" w:rsidR="00B546AC" w:rsidRDefault="00B54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Colwyn Bay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F'wood Bootle</w:t>
      </w:r>
      <w:r>
        <w:rPr>
          <w:rFonts w:ascii="Arial" w:hAnsi="Arial" w:cs="Arial"/>
          <w:sz w:val="18"/>
          <w:szCs w:val="18"/>
        </w:rPr>
        <w:tab/>
      </w:r>
    </w:p>
    <w:p w14:paraId="48EF4A9F" w14:textId="77777777" w:rsidR="00C369A4" w:rsidRDefault="00C369A4">
      <w:pPr>
        <w:rPr>
          <w:rFonts w:ascii="Arial" w:hAnsi="Arial" w:cs="Arial"/>
          <w:i/>
          <w:iCs/>
          <w:sz w:val="18"/>
          <w:szCs w:val="18"/>
        </w:rPr>
      </w:pPr>
    </w:p>
    <w:p w14:paraId="5E9A2D07" w14:textId="7BF2BBB1" w:rsidR="00BC50F1" w:rsidRDefault="0000000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NB – subsequent rounds subject to “Wimbledon” draw, (ie </w:t>
      </w:r>
      <w:r w:rsidR="00A77EC1">
        <w:rPr>
          <w:rFonts w:ascii="Arial" w:hAnsi="Arial" w:cs="Arial"/>
          <w:i/>
          <w:iCs/>
          <w:sz w:val="18"/>
          <w:szCs w:val="18"/>
        </w:rPr>
        <w:t>St Helens T /</w:t>
      </w:r>
      <w:r w:rsidR="00A20243">
        <w:rPr>
          <w:rFonts w:ascii="Arial" w:hAnsi="Arial" w:cs="Arial"/>
          <w:i/>
          <w:iCs/>
          <w:sz w:val="18"/>
          <w:szCs w:val="18"/>
        </w:rPr>
        <w:t xml:space="preserve"> HSM </w:t>
      </w:r>
      <w:r>
        <w:rPr>
          <w:rFonts w:ascii="Arial" w:hAnsi="Arial" w:cs="Arial"/>
          <w:i/>
          <w:iCs/>
          <w:sz w:val="18"/>
          <w:szCs w:val="18"/>
        </w:rPr>
        <w:t xml:space="preserve">will play at home to winners of </w:t>
      </w:r>
      <w:r w:rsidR="00A20243">
        <w:rPr>
          <w:rFonts w:ascii="Arial" w:hAnsi="Arial" w:cs="Arial"/>
          <w:i/>
          <w:iCs/>
          <w:sz w:val="18"/>
          <w:szCs w:val="18"/>
        </w:rPr>
        <w:t>Highfield / Spring V</w:t>
      </w:r>
      <w:r>
        <w:rPr>
          <w:rFonts w:ascii="Arial" w:hAnsi="Arial" w:cs="Arial"/>
          <w:i/>
          <w:iCs/>
          <w:sz w:val="18"/>
          <w:szCs w:val="18"/>
        </w:rPr>
        <w:t xml:space="preserve"> etc).</w:t>
      </w:r>
    </w:p>
    <w:sectPr w:rsidR="00BC50F1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2C5"/>
    <w:rsid w:val="00087CD3"/>
    <w:rsid w:val="000A2F70"/>
    <w:rsid w:val="00124EB3"/>
    <w:rsid w:val="001B6603"/>
    <w:rsid w:val="00211144"/>
    <w:rsid w:val="004364FC"/>
    <w:rsid w:val="00461AD3"/>
    <w:rsid w:val="0073783B"/>
    <w:rsid w:val="00751C90"/>
    <w:rsid w:val="007D6967"/>
    <w:rsid w:val="0082751B"/>
    <w:rsid w:val="008C0B96"/>
    <w:rsid w:val="009B6CE0"/>
    <w:rsid w:val="009E3C86"/>
    <w:rsid w:val="00A20243"/>
    <w:rsid w:val="00A262C5"/>
    <w:rsid w:val="00A77EC1"/>
    <w:rsid w:val="00B546AC"/>
    <w:rsid w:val="00B84D80"/>
    <w:rsid w:val="00BB12D4"/>
    <w:rsid w:val="00BC50F1"/>
    <w:rsid w:val="00BC70DD"/>
    <w:rsid w:val="00C022C1"/>
    <w:rsid w:val="00C369A4"/>
    <w:rsid w:val="00C5155B"/>
    <w:rsid w:val="00CA5C07"/>
    <w:rsid w:val="00CC03BF"/>
    <w:rsid w:val="00D43E04"/>
    <w:rsid w:val="00E01747"/>
    <w:rsid w:val="00E10BDF"/>
    <w:rsid w:val="00E447D7"/>
    <w:rsid w:val="00E86C92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C5C90B"/>
  <w15:chartTrackingRefBased/>
  <w15:docId w15:val="{F69F798F-10FD-4DAE-A136-357CAA26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32</cp:revision>
  <cp:lastPrinted>2023-02-07T16:45:00Z</cp:lastPrinted>
  <dcterms:created xsi:type="dcterms:W3CDTF">2024-02-19T20:18:00Z</dcterms:created>
  <dcterms:modified xsi:type="dcterms:W3CDTF">2024-02-20T11:27:00Z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